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B" w:rsidRDefault="00F6254B">
      <w:pPr>
        <w:pStyle w:val="ConsPlusNormal"/>
      </w:pPr>
    </w:p>
    <w:p w:rsidR="00F6254B" w:rsidRDefault="00F6254B">
      <w:pPr>
        <w:pStyle w:val="ConsPlusNormal"/>
        <w:outlineLvl w:val="0"/>
      </w:pPr>
    </w:p>
    <w:p w:rsidR="00F6254B" w:rsidRDefault="00F6254B">
      <w:pPr>
        <w:pStyle w:val="ConsPlusTitle"/>
        <w:jc w:val="center"/>
        <w:outlineLvl w:val="0"/>
      </w:pPr>
      <w:r>
        <w:t>СОВЕТ МУНИЦИПАЛЬНОГО РАЙОНА "СОСНОГОРСК"</w:t>
      </w:r>
    </w:p>
    <w:p w:rsidR="00F6254B" w:rsidRDefault="00F6254B">
      <w:pPr>
        <w:pStyle w:val="ConsPlusTitle"/>
        <w:jc w:val="center"/>
      </w:pPr>
    </w:p>
    <w:p w:rsidR="00F6254B" w:rsidRDefault="00F6254B">
      <w:pPr>
        <w:pStyle w:val="ConsPlusTitle"/>
        <w:jc w:val="center"/>
      </w:pPr>
      <w:r>
        <w:t>РЕШЕНИЕ</w:t>
      </w:r>
    </w:p>
    <w:p w:rsidR="00F6254B" w:rsidRDefault="00F6254B">
      <w:pPr>
        <w:pStyle w:val="ConsPlusTitle"/>
        <w:jc w:val="center"/>
      </w:pPr>
      <w:r>
        <w:t>от 15 ноября 2013 г. N XXXIII-277</w:t>
      </w:r>
    </w:p>
    <w:p w:rsidR="00F6254B" w:rsidRDefault="00F6254B">
      <w:pPr>
        <w:pStyle w:val="ConsPlusTitle"/>
        <w:jc w:val="center"/>
      </w:pPr>
    </w:p>
    <w:p w:rsidR="00F6254B" w:rsidRDefault="00F6254B">
      <w:pPr>
        <w:pStyle w:val="ConsPlusTitle"/>
        <w:jc w:val="center"/>
      </w:pPr>
      <w:r>
        <w:t>ОБ УТВЕРЖДЕНИИ ПОЛОЖЕНИЯ О БЮДЖЕТНОМ ПРОЦЕССЕ</w:t>
      </w:r>
    </w:p>
    <w:p w:rsidR="00F6254B" w:rsidRDefault="00F6254B">
      <w:pPr>
        <w:pStyle w:val="ConsPlusTitle"/>
        <w:jc w:val="center"/>
      </w:pPr>
      <w:r>
        <w:t xml:space="preserve">В МУНИЦИПАЛЬНОМ ОБРАЗОВАНИИ </w:t>
      </w:r>
      <w:proofErr w:type="gramStart"/>
      <w:r>
        <w:t>МУНИЦИПАЛЬНОГО</w:t>
      </w:r>
      <w:proofErr w:type="gramEnd"/>
    </w:p>
    <w:p w:rsidR="00F6254B" w:rsidRDefault="00F6254B">
      <w:pPr>
        <w:pStyle w:val="ConsPlusTitle"/>
        <w:jc w:val="center"/>
      </w:pPr>
      <w:r>
        <w:t>РАЙОНА "СОСНОГОРСК"</w:t>
      </w:r>
    </w:p>
    <w:p w:rsidR="00F6254B" w:rsidRDefault="00F6254B">
      <w:pPr>
        <w:pStyle w:val="ConsPlusNormal"/>
      </w:pPr>
    </w:p>
    <w:tbl>
      <w:tblPr>
        <w:tblW w:w="1032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327"/>
      </w:tblGrid>
      <w:tr w:rsidR="00F6254B" w:rsidRPr="00646B71">
        <w:trPr>
          <w:jc w:val="center"/>
        </w:trPr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F6254B" w:rsidRPr="00646B71" w:rsidRDefault="00F6254B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646B71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F6254B" w:rsidRPr="00646B71" w:rsidRDefault="00F6254B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proofErr w:type="gramStart"/>
            <w:r w:rsidRPr="00646B71">
              <w:rPr>
                <w:rFonts w:eastAsiaTheme="minorEastAsia"/>
                <w:color w:val="392C69"/>
              </w:rPr>
              <w:t>(в ред. решений Совета МО муниципального района "Сосногорск"</w:t>
            </w:r>
            <w:proofErr w:type="gramEnd"/>
          </w:p>
          <w:p w:rsidR="00F6254B" w:rsidRPr="00646B71" w:rsidRDefault="00F6254B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646B71">
              <w:rPr>
                <w:rFonts w:eastAsiaTheme="minorEastAsia"/>
                <w:color w:val="392C69"/>
              </w:rPr>
              <w:t xml:space="preserve">от 18.09.2014 </w:t>
            </w:r>
            <w:hyperlink r:id="rId6" w:history="1">
              <w:r w:rsidRPr="00646B71">
                <w:rPr>
                  <w:rFonts w:eastAsiaTheme="minorEastAsia"/>
                  <w:color w:val="0000FF"/>
                </w:rPr>
                <w:t>N XL-349</w:t>
              </w:r>
            </w:hyperlink>
            <w:r w:rsidRPr="00646B71">
              <w:rPr>
                <w:rFonts w:eastAsiaTheme="minorEastAsia"/>
                <w:color w:val="392C69"/>
              </w:rPr>
              <w:t xml:space="preserve">, от 16.10.2015 </w:t>
            </w:r>
            <w:hyperlink r:id="rId7" w:history="1">
              <w:r w:rsidRPr="00646B71">
                <w:rPr>
                  <w:rFonts w:eastAsiaTheme="minorEastAsia"/>
                  <w:color w:val="0000FF"/>
                </w:rPr>
                <w:t>N II-16</w:t>
              </w:r>
            </w:hyperlink>
            <w:r w:rsidRPr="00646B71">
              <w:rPr>
                <w:rFonts w:eastAsiaTheme="minorEastAsia"/>
                <w:color w:val="392C69"/>
              </w:rPr>
              <w:t xml:space="preserve">, от 11.12.2015 </w:t>
            </w:r>
            <w:hyperlink r:id="rId8" w:history="1">
              <w:r w:rsidRPr="00646B71">
                <w:rPr>
                  <w:rFonts w:eastAsiaTheme="minorEastAsia"/>
                  <w:color w:val="0000FF"/>
                </w:rPr>
                <w:t>N III-27</w:t>
              </w:r>
            </w:hyperlink>
            <w:r w:rsidRPr="00646B71">
              <w:rPr>
                <w:rFonts w:eastAsiaTheme="minorEastAsia"/>
                <w:color w:val="392C69"/>
              </w:rPr>
              <w:t>,</w:t>
            </w:r>
          </w:p>
          <w:p w:rsidR="00F6254B" w:rsidRPr="00646B71" w:rsidRDefault="00F6254B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646B71">
              <w:rPr>
                <w:rFonts w:eastAsiaTheme="minorEastAsia"/>
                <w:color w:val="392C69"/>
              </w:rPr>
              <w:t xml:space="preserve">от 16.11.2018 </w:t>
            </w:r>
            <w:hyperlink r:id="rId9" w:history="1">
              <w:r w:rsidRPr="00646B71">
                <w:rPr>
                  <w:rFonts w:eastAsiaTheme="minorEastAsia"/>
                  <w:color w:val="0000FF"/>
                </w:rPr>
                <w:t>N XXXI-246</w:t>
              </w:r>
            </w:hyperlink>
            <w:r w:rsidRPr="00646B71">
              <w:rPr>
                <w:rFonts w:eastAsiaTheme="minorEastAsia"/>
                <w:color w:val="392C69"/>
              </w:rPr>
              <w:t>)</w:t>
            </w:r>
          </w:p>
        </w:tc>
      </w:tr>
    </w:tbl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3</w:t>
        </w:r>
      </w:hyperlink>
      <w:r>
        <w:t xml:space="preserve">, </w:t>
      </w:r>
      <w:hyperlink r:id="rId11" w:history="1">
        <w:r>
          <w:rPr>
            <w:color w:val="0000FF"/>
          </w:rPr>
          <w:t>9</w:t>
        </w:r>
      </w:hyperlink>
      <w:r>
        <w:t xml:space="preserve">, </w:t>
      </w:r>
      <w:hyperlink r:id="rId12" w:history="1">
        <w:r>
          <w:rPr>
            <w:color w:val="0000FF"/>
          </w:rPr>
          <w:t>152</w:t>
        </w:r>
      </w:hyperlink>
      <w:r>
        <w:t xml:space="preserve"> Бюджетного кодекса Российской Федерации и </w:t>
      </w:r>
      <w:hyperlink r:id="rId13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"Сосногорск" Совет муниципального района "Сосногорск" решил: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3" w:tooltip="ПОЛОЖЕНИЕ" w:history="1">
        <w:r>
          <w:rPr>
            <w:color w:val="0000FF"/>
          </w:rPr>
          <w:t>Положение</w:t>
        </w:r>
      </w:hyperlink>
      <w:r>
        <w:t xml:space="preserve"> о бюджетном процессе в муниципальном образовании муниципального района "Сосногорск" (далее - Положение) согласно приложению.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2. Настоящее решение вступает в силу с момента его официального опубликования.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3. Со дня вступления в силу настоящего решения признать утратившими силу следующие нормативно-правовые акты: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решение</w:t>
        </w:r>
      </w:hyperlink>
      <w:r>
        <w:t xml:space="preserve"> Совета муниципального района "Сосногорск" от 5 марта 2008 года N 88 "Об утверждении положения о бюджетном процессе в муниципальном образовании муниципального района "Сосногорск";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решение</w:t>
        </w:r>
      </w:hyperlink>
      <w:r>
        <w:t xml:space="preserve"> Совета муниципального района "Сосногорск" от 20 сентября 2011 года N XIII-104 "О внесении изменений и дополнений в некоторые решения Совета муниципального района "Сосногорск";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решение</w:t>
        </w:r>
      </w:hyperlink>
      <w:r>
        <w:t xml:space="preserve"> Совета муниципального района "Сосногорск" от 6 июля 2012 года N XXII-182 "О внесении изменений в решение Совета муниципального района "Сосногорск" от 5 марта 2008 года N 88 "Об утверждении положения о бюджетном процессе в муниципальном образовании муниципального района "Сосногорск".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jc w:val="right"/>
      </w:pPr>
      <w:r>
        <w:t>Глава муниципального района</w:t>
      </w:r>
    </w:p>
    <w:p w:rsidR="00F6254B" w:rsidRDefault="00F6254B">
      <w:pPr>
        <w:pStyle w:val="ConsPlusNormal"/>
        <w:jc w:val="right"/>
      </w:pPr>
      <w:r>
        <w:t>"Сосногорск" -</w:t>
      </w:r>
    </w:p>
    <w:p w:rsidR="00F6254B" w:rsidRDefault="00F6254B">
      <w:pPr>
        <w:pStyle w:val="ConsPlusNormal"/>
        <w:jc w:val="right"/>
      </w:pPr>
      <w:r>
        <w:t>председатель Совета района</w:t>
      </w:r>
    </w:p>
    <w:p w:rsidR="00F6254B" w:rsidRDefault="00F6254B">
      <w:pPr>
        <w:pStyle w:val="ConsPlusNormal"/>
        <w:jc w:val="right"/>
      </w:pPr>
      <w:r>
        <w:t>Н.КУПЕЦКОВА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</w:pPr>
    </w:p>
    <w:p w:rsidR="00F6254B" w:rsidRDefault="00F6254B">
      <w:pPr>
        <w:pStyle w:val="ConsPlusNormal"/>
      </w:pPr>
    </w:p>
    <w:p w:rsidR="00F6254B" w:rsidRDefault="00F6254B">
      <w:pPr>
        <w:pStyle w:val="ConsPlusNormal"/>
      </w:pPr>
    </w:p>
    <w:p w:rsidR="00F6254B" w:rsidRDefault="00F6254B">
      <w:pPr>
        <w:pStyle w:val="ConsPlusNormal"/>
      </w:pPr>
    </w:p>
    <w:p w:rsidR="00F6254B" w:rsidRDefault="00F6254B">
      <w:pPr>
        <w:pStyle w:val="ConsPlusNormal"/>
        <w:jc w:val="right"/>
        <w:outlineLvl w:val="0"/>
      </w:pPr>
      <w:r>
        <w:lastRenderedPageBreak/>
        <w:t>Приложение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jc w:val="center"/>
      </w:pPr>
      <w:bookmarkStart w:id="0" w:name="Par33"/>
      <w:bookmarkEnd w:id="0"/>
      <w:r>
        <w:t>ПОЛОЖЕНИЕ</w:t>
      </w:r>
    </w:p>
    <w:p w:rsidR="00F6254B" w:rsidRDefault="00F6254B">
      <w:pPr>
        <w:pStyle w:val="ConsPlusTitle"/>
        <w:jc w:val="center"/>
      </w:pPr>
      <w:r>
        <w:t>О БЮДЖЕТНОМ ПРОЦЕССЕ В МУНИЦИПАЛЬНОМ ОБРАЗОВАНИИ</w:t>
      </w:r>
    </w:p>
    <w:p w:rsidR="00F6254B" w:rsidRDefault="00F6254B">
      <w:pPr>
        <w:pStyle w:val="ConsPlusTitle"/>
        <w:jc w:val="center"/>
      </w:pPr>
      <w:r>
        <w:t>МУНИЦИПАЛЬНОГО РАЙОНА "СОСНОГОРСК"</w:t>
      </w:r>
    </w:p>
    <w:p w:rsidR="00F6254B" w:rsidRDefault="00F6254B">
      <w:pPr>
        <w:pStyle w:val="ConsPlusNormal"/>
      </w:pPr>
    </w:p>
    <w:tbl>
      <w:tblPr>
        <w:tblW w:w="1032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327"/>
      </w:tblGrid>
      <w:tr w:rsidR="00F6254B" w:rsidRPr="00646B71">
        <w:trPr>
          <w:jc w:val="center"/>
        </w:trPr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F6254B" w:rsidRPr="00646B71" w:rsidRDefault="00F6254B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646B71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F6254B" w:rsidRPr="00646B71" w:rsidRDefault="00F6254B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proofErr w:type="gramStart"/>
            <w:r w:rsidRPr="00646B71">
              <w:rPr>
                <w:rFonts w:eastAsiaTheme="minorEastAsia"/>
                <w:color w:val="392C69"/>
              </w:rPr>
              <w:t>(в ред. решений Совета МО муниципального района "Сосногорск"</w:t>
            </w:r>
            <w:proofErr w:type="gramEnd"/>
          </w:p>
          <w:p w:rsidR="00F6254B" w:rsidRPr="00646B71" w:rsidRDefault="00F6254B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646B71">
              <w:rPr>
                <w:rFonts w:eastAsiaTheme="minorEastAsia"/>
                <w:color w:val="392C69"/>
              </w:rPr>
              <w:t xml:space="preserve">от 18.09.2014 </w:t>
            </w:r>
            <w:hyperlink r:id="rId17" w:history="1">
              <w:r w:rsidRPr="00646B71">
                <w:rPr>
                  <w:rFonts w:eastAsiaTheme="minorEastAsia"/>
                  <w:color w:val="0000FF"/>
                </w:rPr>
                <w:t>N XL-349</w:t>
              </w:r>
            </w:hyperlink>
            <w:r w:rsidRPr="00646B71">
              <w:rPr>
                <w:rFonts w:eastAsiaTheme="minorEastAsia"/>
                <w:color w:val="392C69"/>
              </w:rPr>
              <w:t xml:space="preserve">, от 16.10.2015 </w:t>
            </w:r>
            <w:hyperlink r:id="rId18" w:history="1">
              <w:r w:rsidRPr="00646B71">
                <w:rPr>
                  <w:rFonts w:eastAsiaTheme="minorEastAsia"/>
                  <w:color w:val="0000FF"/>
                </w:rPr>
                <w:t>N II-16</w:t>
              </w:r>
            </w:hyperlink>
            <w:r w:rsidRPr="00646B71">
              <w:rPr>
                <w:rFonts w:eastAsiaTheme="minorEastAsia"/>
                <w:color w:val="392C69"/>
              </w:rPr>
              <w:t xml:space="preserve">, от 11.12.2015 </w:t>
            </w:r>
            <w:hyperlink r:id="rId19" w:history="1">
              <w:r w:rsidRPr="00646B71">
                <w:rPr>
                  <w:rFonts w:eastAsiaTheme="minorEastAsia"/>
                  <w:color w:val="0000FF"/>
                </w:rPr>
                <w:t>N III-27</w:t>
              </w:r>
            </w:hyperlink>
            <w:r w:rsidRPr="00646B71">
              <w:rPr>
                <w:rFonts w:eastAsiaTheme="minorEastAsia"/>
                <w:color w:val="392C69"/>
              </w:rPr>
              <w:t>,</w:t>
            </w:r>
          </w:p>
          <w:p w:rsidR="00F6254B" w:rsidRPr="00646B71" w:rsidRDefault="00F6254B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646B71">
              <w:rPr>
                <w:rFonts w:eastAsiaTheme="minorEastAsia"/>
                <w:color w:val="392C69"/>
              </w:rPr>
              <w:t xml:space="preserve">от 16.11.2018 </w:t>
            </w:r>
            <w:hyperlink r:id="rId20" w:history="1">
              <w:r w:rsidRPr="00646B71">
                <w:rPr>
                  <w:rFonts w:eastAsiaTheme="minorEastAsia"/>
                  <w:color w:val="0000FF"/>
                </w:rPr>
                <w:t>N XXXI-246</w:t>
              </w:r>
            </w:hyperlink>
            <w:r w:rsidRPr="00646B71">
              <w:rPr>
                <w:rFonts w:eastAsiaTheme="minorEastAsia"/>
                <w:color w:val="392C69"/>
              </w:rPr>
              <w:t>)</w:t>
            </w:r>
          </w:p>
        </w:tc>
      </w:tr>
    </w:tbl>
    <w:p w:rsidR="00F6254B" w:rsidRDefault="00F6254B">
      <w:pPr>
        <w:pStyle w:val="ConsPlusNormal"/>
      </w:pPr>
    </w:p>
    <w:p w:rsidR="00F6254B" w:rsidRDefault="00F6254B">
      <w:pPr>
        <w:pStyle w:val="ConsPlusTitle"/>
        <w:jc w:val="center"/>
        <w:outlineLvl w:val="1"/>
      </w:pPr>
      <w:r>
        <w:t>Глава 1. ОБЩИЕ ПОЛОЖЕНИЯ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1. Вопросы, регулируемые настоящим Положением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 xml:space="preserve">Настоящее Положение о бюджетном процессе в муниципальном образовании муниципального района "Сосногорск" (далее - Положение) в соответствии с Бюджетным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отдельные вопросы и особенности в области организации бюджетного процесса в муниципальном образовании муниципального района "Сосногорск".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2. Понятия и термины, применяемые в настоящем Положении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 xml:space="preserve">Понятия и термины, используемые в настоящем Положении, применяются в значениях, установленных Бюджетным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jc w:val="center"/>
        <w:outlineLvl w:val="1"/>
      </w:pPr>
      <w:r>
        <w:t>Глава 2. БЮДЖЕТНОЕ УСТРОЙСТВО МУНИЦИПАЛЬНОГО ОБРАЗОВАНИЯ</w:t>
      </w:r>
    </w:p>
    <w:p w:rsidR="00F6254B" w:rsidRDefault="00F6254B">
      <w:pPr>
        <w:pStyle w:val="ConsPlusTitle"/>
        <w:jc w:val="center"/>
      </w:pPr>
      <w:r>
        <w:t>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3. Структура бюджетной системы муниципального образования 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>1. К бюджетам бюджетной системы муниципального образования муниципального района "Сосногорск" относятся: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1) бюджет муниципального образования муниципального района "Сосногорск" (далее - бюджет муниципального района "Сосногорск");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2) бюджеты муниципальных образований поселений, входящих в состав муниципального района "Сосногорск" (далее - бюджеты поселений).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2. Бюджет муниципального района "Сосногорск", бюджеты поселений входят в бюджетную систему Республики Коми и в бюджетную систему Российской Федерации.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4. Бюджет 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>1. Бюджет муниципального района "Сосногорск" предназначен для исполнения расходных обязательств муниципального образования муниципального района "Сосногорск".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Использование органами местного самоуправления муниципального образования муниципального района "Сосногорск" иных форм образования и расходования денежных сре</w:t>
      </w:r>
      <w:proofErr w:type="gramStart"/>
      <w:r>
        <w:t xml:space="preserve">дств </w:t>
      </w:r>
      <w:r>
        <w:lastRenderedPageBreak/>
        <w:t>дл</w:t>
      </w:r>
      <w:proofErr w:type="gramEnd"/>
      <w:r>
        <w:t>я исполнения расходных обязательств муниципального образования муниципального района "Сосногорск" не допускается.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В бюджете муниципального района "Сосногорск"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 муниципального района "Сосногорск", возникающих в связи с осуществлением органами местного самоуправления муниципального образования муниципального района "Сосногорск" полномочий по вопросам местного значения, и расходных обязательств муниципального образования муниципального района "Сосногорск", исполняемых за счет субвенций из других бюджетов бюджетной системы</w:t>
      </w:r>
      <w:proofErr w:type="gramEnd"/>
      <w:r>
        <w:t xml:space="preserve"> Российской Федерации для осуществления отдельных государственных полномочий.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3. Бюджет муниципального района "Сосногорск" разрабатывается и утверждается в форме решения Совета муниципального района "Сосногорск".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5. Консолидированный бюджет 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>1. Бюджет муниципального района "Сосногорск" и свод бюджетов поселений (без учета межбюджетных трансфертов между этими бюджетами), образуют консолидированный бюджет муниципального района "Сосногорск" (далее - консолидированный бюджет).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2. Консолидированный бюджет формируется в соответствии с бюджетной классификацией Российской Федерации в сроки, устанавливаемые Министерством финансов Республики Коми, и представляется в указанное Министерство для включения в свод консолидированного бюджета Республики Коми.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3. Консолидированный бюджет формируется и используется для целей расчетов и анализа и не утверждается Советом муниципального района "Сосногорск".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6. Срок, на который составляется и утверждается бюджет 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>Бюджет муниципального района "Сосногорск" составляется и утверждается сроком на три года: на очередной финансовый год и плановый период.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7. Финансовый орган муниципального образования 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 xml:space="preserve">Финансовое управление администрации муниципального района "Сосногорск" в соответствии с Бюджетным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актами бюджетного законодательства Российской Федерации и нормативно-правовыми актами муниципального образования муниципального района "Сосногорск" является финансовым органом, осуществляющим составление и организацию исполнения бюджета муниципального района "Сосногорск" (далее - Финансовое управление).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jc w:val="center"/>
        <w:outlineLvl w:val="1"/>
      </w:pPr>
      <w:r>
        <w:t>Глава 3. СОСТАВЛЕНИЕ ПРОЕКТА БЮДЖЕТА</w:t>
      </w:r>
    </w:p>
    <w:p w:rsidR="00F6254B" w:rsidRDefault="00F6254B">
      <w:pPr>
        <w:pStyle w:val="ConsPlusTitle"/>
        <w:jc w:val="center"/>
      </w:pPr>
      <w:r>
        <w:t>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8. Составление проекта бюджета 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 xml:space="preserve">1. Порядок и сроки составления проекта бюджета муниципального района "Сосногорск" на </w:t>
      </w:r>
      <w:r>
        <w:lastRenderedPageBreak/>
        <w:t xml:space="preserve">очередной финансовый год и плановый период устанавливаются постановлением администрации муниципального района "Сосногорск" с учетом требований Бюджетного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Положения.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2. Проект бюджета муниципального района "Сосногорск" составляется на основе прогноза социально-экономического развития муниципального образования муниципального района "Сосногорск" в целях финансового обеспечения расходных обязательств муниципального образования муниципального района "Сосногорск".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Прогноз социально-экономического развития муниципального образования муниципального района "Сосногорск" разрабатывается на три года в порядке, установленном Администрацией муниципального района "Сосногорск".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9. Внесение изменений в решения Совета муниципального района "Сосногорск" по вопросам формирования доходов бюджета 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 xml:space="preserve">1. </w:t>
      </w:r>
      <w:proofErr w:type="gramStart"/>
      <w:r>
        <w:t>Решения Совета муниципального района "Сосногорск" о внесении изменений в решения о местных налогах на территории муниципального образования муниципального района "Сосногорск" и решения Совета муниципального района "Сосногорск",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до дня внесения в Совет муниципального района "Сосногорск" проекта</w:t>
      </w:r>
      <w:proofErr w:type="gramEnd"/>
      <w:r>
        <w:t xml:space="preserve"> решения о бюджете муниципального района "Сосногорск" на очередной финансовый год и плановый период, но не позднее 14 ноября текущего года.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2. Внесение изменений в решения Совета муниципального района "Сосногорск" о местных налогах и неналоговых доходах, предполагающих их вступление в силу в течение текущего финансового года, допускается только в случае внесения соответствующих изменений в решение Совета муниципального района "Сосногорск" о бюджете муниципального района "Сосногорск" на текущий финансовый год и плановый период.</w:t>
      </w:r>
    </w:p>
    <w:p w:rsidR="00F6254B" w:rsidRDefault="00F625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16.10.2015 N II-16)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10. Резервные фонды Администрации 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>1. В расходной части бюджета муниципального района "Сосногорск" предусматривается создание резервного фонда Администрации муниципального района "Сосногорск" и резервного фонда Администрации муниципального района "Сосногорск" по предупреждению и ликвидации чрезвычайных ситуаций и последствий стихийных бедствий.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2. Размер резервных фондов устанавливается решением о бюджете муниципального района "Сосногорск" и не может превышать 3 процентов утвержденного указанным решением общего объема расходов.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3. Средства резервных фондов Администрации муниципального района "Сосногорск"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4. Порядок использования бюджетных ассигнований резервных фондов Администрации </w:t>
      </w:r>
      <w:r>
        <w:lastRenderedPageBreak/>
        <w:t>муниципального района "Сосногорск", предусмотренных в составе бюджета муниципального района "Сосногорск", устанавливается Администрацией муниципального района "Сосногорск".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5. Отчет об использовании бюджетных ассигнований резервных фондов Администрации муниципального района "Сосногорск" прилагается к годовому отчету об исполнении бюджета муниципального района "Сосногорск".</w:t>
      </w:r>
    </w:p>
    <w:p w:rsidR="00F6254B" w:rsidRDefault="00F625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16.10.2015 N II-16)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10(1). Дорожный фонд муниципального образования муниципального района "Сосногорск" (Муниципальный дорожный фонд)</w:t>
      </w:r>
    </w:p>
    <w:p w:rsidR="00F6254B" w:rsidRDefault="00F6254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"Сосногорск" от 18.09.2014 N XL-349)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 xml:space="preserve">1. </w:t>
      </w:r>
      <w:proofErr w:type="gramStart"/>
      <w:r>
        <w:t>Дорожный фонд муниципального образования муниципального района "Сосногорск" (Муниципальный дорожный фонд) - часть средств бюджета муниципального района "Сосногорск",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расположенных в муниципальном образовании муниципального района "Сосногорск", в соответствии с</w:t>
      </w:r>
      <w:proofErr w:type="gramEnd"/>
      <w:r>
        <w:t xml:space="preserve"> федеральным законодательством.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2. Объем бюджетных ассигнований Муниципального дорожного фонда утверждается решением Совета муниципального района "Сосногорск" о бюджете муниципального района "Сосногорск" на очередной финансовый год и плановый период в размере не менее прогнозируемого объема доходов бюджета муниципального района "Сосногорск", установленных решением Совета муниципального района "Сосногорск", </w:t>
      </w:r>
      <w:proofErr w:type="gramStart"/>
      <w:r>
        <w:t>от</w:t>
      </w:r>
      <w:proofErr w:type="gramEnd"/>
      <w:r>
        <w:t>: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бюджет муниципального района "Сосногорск";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иных поступлений в бюджет муниципального района "Сосногорск", утвержденных решением Совета муниципального района "Сосногорск", предусматривающим создание Муниципального дорожного фонда.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3. Порядок формирования и использования бюджетных ассигнований Муниципального дорожного фонда устанавливается решением Совета муниципального района "Сосногорск", предусматривающим создание Муниципального дорожного фонда.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jc w:val="center"/>
        <w:outlineLvl w:val="1"/>
      </w:pPr>
      <w:r>
        <w:t>Глава 4. РАССМОТРЕНИЕ И УТВЕРЖДЕНИЕ БЮДЖЕТА МУНИЦИПАЛЬНОГО</w:t>
      </w:r>
    </w:p>
    <w:p w:rsidR="00F6254B" w:rsidRDefault="00F6254B">
      <w:pPr>
        <w:pStyle w:val="ConsPlusTitle"/>
        <w:jc w:val="center"/>
      </w:pPr>
      <w:r>
        <w:t>РАЙОНА "СОСНОГОРСК". ВНЕСЕНИЕ ИЗМЕНЕНИЙ В БЮДЖЕТ</w:t>
      </w:r>
    </w:p>
    <w:p w:rsidR="00F6254B" w:rsidRDefault="00F6254B">
      <w:pPr>
        <w:pStyle w:val="ConsPlusTitle"/>
        <w:jc w:val="center"/>
      </w:pPr>
      <w:r>
        <w:t>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11. Порядок рассмотрения проекта решения о бюджете 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lastRenderedPageBreak/>
        <w:t xml:space="preserve">Порядок рассмотрения проекта решения о бюджете муниципального района "Сосногорск" и его утверждения определяется настоящим Положением в соответствии с требованиями Бюджетного </w:t>
      </w:r>
      <w:hyperlink r:id="rId28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12. Публичные слушания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 xml:space="preserve">Проект бюджета муниципального района "Сосногорск" выносится на публичные слушания в соответствии с </w:t>
      </w:r>
      <w:hyperlink r:id="rId29" w:history="1">
        <w:r>
          <w:rPr>
            <w:color w:val="0000FF"/>
          </w:rPr>
          <w:t>Порядком</w:t>
        </w:r>
      </w:hyperlink>
      <w:r>
        <w:t xml:space="preserve"> организации и проведения публичных слушаний на территории муниципального образования муниципального района "Сосногорск", установленным решением Совета муниципального района "Сосногорск".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bookmarkStart w:id="1" w:name="Par128"/>
      <w:bookmarkEnd w:id="1"/>
      <w:r>
        <w:t>Статья 13. Внесение проекта решения о бюджете муниципального района "Сосногорск" в Совет 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 xml:space="preserve">1. Администрация муниципального района "Сосногорск" вносит на рассмотрение Совета муниципального района "Сосногорск" проект решения о бюджете муниципального района "Сосногорск" на очередной финансовый год и плановый период одновременно с документами и материалами в соответствии со </w:t>
      </w:r>
      <w:hyperlink w:anchor="Par149" w:tooltip="Статья 14. Документы и материалы, представляемые одновременно с проектом решения о бюджете муниципального района 'Сосногорск'" w:history="1">
        <w:r>
          <w:rPr>
            <w:color w:val="0000FF"/>
          </w:rPr>
          <w:t>статьей 14</w:t>
        </w:r>
      </w:hyperlink>
      <w:r>
        <w:t xml:space="preserve"> настоящего Положения до 15 ноября текущего года.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2. В решении о бюджете муниципального района "Сосногорск" должны содержаться основные характеристики бюджета, к которым относятся общий объем доходов бюджета, общий объем расходов бюджета, дефицит (</w:t>
      </w:r>
      <w:proofErr w:type="spellStart"/>
      <w:r>
        <w:t>профицит</w:t>
      </w:r>
      <w:proofErr w:type="spellEnd"/>
      <w:r>
        <w:t>) бюджета, а также нормативы распределения доходов между бюджетами поселений в случае, если они не установлены другими нормативно-правовыми актами бюджетного законодательства Российской Федерации.</w:t>
      </w:r>
    </w:p>
    <w:p w:rsidR="00F6254B" w:rsidRDefault="00F625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16.10.2015 N II-16)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3. Решением о бюджете муниципального района "Сосногорск" утверждаются:</w:t>
      </w:r>
    </w:p>
    <w:p w:rsidR="00F6254B" w:rsidRDefault="00F6254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16.10.2015 N II-16)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1) перечень главных администраторов доходов бюджета муниципального района "Сосногорск";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2) перечень главных </w:t>
      </w:r>
      <w:proofErr w:type="gramStart"/>
      <w:r>
        <w:t>администраторов источников финансирования дефицита бюджета муниципального</w:t>
      </w:r>
      <w:proofErr w:type="gramEnd"/>
      <w:r>
        <w:t xml:space="preserve"> района "Сосногорск";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3) распределение бюджетных ассигнований по целевым статьям (муниципальным программам муниципального образования муниципального района "Сосногорск"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очередной финансовый год и плановый период;</w:t>
      </w:r>
    </w:p>
    <w:p w:rsidR="00F6254B" w:rsidRDefault="00F625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18.09.2014 N XL-349)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4) ведомственная структура расходов бюджета муниципального района "Сосногорск" на очередной финансовый год и плановый период - распределение бюджетных ассигнований по главным распорядителям бюджетных средств, целевым статьям (муниципальным программам муниципального образования муниципального района "Сосногорск"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бюджета</w:t>
      </w:r>
      <w:proofErr w:type="gramEnd"/>
      <w:r>
        <w:t xml:space="preserve"> на очередной финансовый год и плановый период;</w:t>
      </w:r>
    </w:p>
    <w:p w:rsidR="00F6254B" w:rsidRDefault="00F625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18.09.2014 N XL-349)</w:t>
      </w:r>
    </w:p>
    <w:p w:rsidR="00F6254B" w:rsidRDefault="00F6254B">
      <w:pPr>
        <w:pStyle w:val="ConsPlusNormal"/>
        <w:spacing w:before="240"/>
        <w:ind w:firstLine="540"/>
        <w:jc w:val="both"/>
      </w:pPr>
      <w:proofErr w:type="gramStart"/>
      <w:r>
        <w:t xml:space="preserve">5) общий объем условно утверждаемых (утвержденных) расходов на первый год планового периода в объеме не менее 2,5 процента общего объема расходов бюджета муниципального </w:t>
      </w:r>
      <w:r>
        <w:lastRenderedPageBreak/>
        <w:t>района "Сосногорск"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муниципального</w:t>
      </w:r>
      <w:proofErr w:type="gramEnd"/>
      <w:r>
        <w:t xml:space="preserve"> района "Сосногорск"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6)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"Сосногорск";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7) объем межбюджетных трансфертов, получаемых из других бюджетов бюджетной системы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8) источники финансирования дефицита бюджета муниципального района "Сосногорск" на очередной финансовый год и плановый период;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9)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>
        <w:t>указанием</w:t>
      </w:r>
      <w:proofErr w:type="gramEnd"/>
      <w:r>
        <w:t xml:space="preserve"> в том числе верхнего предела долга по муниципальным гарантиям;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10) иные показатели бюджета муниципального района "Сосногорск", установленные муниципальными правовыми актами Совета муниципального района "Сосногорск".</w:t>
      </w:r>
    </w:p>
    <w:p w:rsidR="00F6254B" w:rsidRDefault="00F6254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16.10.2015 N II-16)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bookmarkStart w:id="2" w:name="Par149"/>
      <w:bookmarkEnd w:id="2"/>
      <w:r>
        <w:t>Статья 14. Документы и материалы, представляемые одновременно с проектом решения о бюджете муниципального района "Сосногорск"</w:t>
      </w:r>
    </w:p>
    <w:p w:rsidR="00F6254B" w:rsidRDefault="00F6254B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16.11.2018 N XXXI-246)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 xml:space="preserve">Одновременно с проектом решения о бюджете муниципального района "Сосногорск" на очередной финансовый год и плановый период в Совет муниципального района "Сосногорск" </w:t>
      </w:r>
      <w:proofErr w:type="gramStart"/>
      <w:r>
        <w:t>предоставляются следующие документы</w:t>
      </w:r>
      <w:proofErr w:type="gramEnd"/>
      <w:r>
        <w:t xml:space="preserve"> и материалы: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1) основные направления бюджетной и налоговой политики муниципального образования муниципального района "Сосногорск";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2) предварительные итоги социально-экономического развития муниципального образования муниципального района "Сосногорск" за истекший период текущего финансового года и ожидаемые итоги социально-экономического развития муниципального образования муниципального района "Сосногорск" за текущий финансовый год;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3) прогноз социально-экономического развития муниципального образования муниципального района "Сосногорск";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4) прогноз основных характеристик (общий объем доходов, общий объем расходов, дефицита (</w:t>
      </w:r>
      <w:proofErr w:type="spellStart"/>
      <w:r>
        <w:t>профицита</w:t>
      </w:r>
      <w:proofErr w:type="spellEnd"/>
      <w:r>
        <w:t>) бюджета) консолидированного бюджета муниципального образования муниципального района "Сосногорск" на очередной финансовый год и плановый период;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5) пояснительная записка к проекту решения о бюджете (включая приложение с распределением бюджетных ассигнований бюджета муниципального образования муниципального района "Сосногорск" по разделам и подразделам классификации расходов </w:t>
      </w:r>
      <w:r>
        <w:lastRenderedPageBreak/>
        <w:t>бюджетов);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6)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7) оценка ожидаемого исполнения бюджета на текущий финансовый год по группам, подгруппам доходов и по разделам и подразделам классификации расходов;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8) методики (проекты методик) и расчеты распределения межбюджетных трансфертов;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9) предложенные Советом муниципального района "Сосногорск", Ревизионной комиссией муниципального образования муниципального района "Сосногорск" проекты бюджетных смет указанных органов, предоставляемые в случае возникновения разногласий с Финансовым управлением в отношении указанных бюджетных смет;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10) паспорта муниципальных программ муниципального образования муниципального района "Сосногорск" (проекты изменений в указанные паспорта);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11) реестр источников доходов бюджета муниципального района "Сосногорск";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12) иные документы и материалы.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15. Порядок рассмотрения проекта решения о бюджете муниципального района "Сосногорск" Советом 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 xml:space="preserve">1. Проект решения о бюджете муниципального района "Сосногорск" на очередной финансовый год и плановый период, внесенный с соблюдением требований </w:t>
      </w:r>
      <w:hyperlink w:anchor="Par128" w:tooltip="Статья 13. Внесение проекта решения о бюджете муниципального района 'Сосногорск' в Совет муниципального района 'Сосногорск'" w:history="1">
        <w:r>
          <w:rPr>
            <w:color w:val="0000FF"/>
          </w:rPr>
          <w:t>статей 13</w:t>
        </w:r>
      </w:hyperlink>
      <w:r>
        <w:t xml:space="preserve"> и </w:t>
      </w:r>
      <w:hyperlink w:anchor="Par149" w:tooltip="Статья 14. Документы и материалы, представляемые одновременно с проектом решения о бюджете муниципального района 'Сосногорск'" w:history="1">
        <w:r>
          <w:rPr>
            <w:color w:val="0000FF"/>
          </w:rPr>
          <w:t>14</w:t>
        </w:r>
      </w:hyperlink>
      <w:r>
        <w:t xml:space="preserve"> настоящего Положения, направляется Администрацией муниципального района "Сосногорск" в Совет муниципального района "Сосногорск" и Ревизионную комиссию муниципального образования муниципального района "Сосногорск" (далее - Ревизионная комиссия) для подготовки заключения.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Ревизионная комиссия готовит заключение по проекту решения о бюджете и направляет его в Совет муниципального района "Сосногорск" не позднее 3 дней до установленной даты рассмотрения проекта решения на заседаниях постоянных комиссий Совета муниципального района "Сосногорск" с одновременным направлением заключения в Администрацию муниципального района "Сосногорск".</w:t>
      </w:r>
      <w:proofErr w:type="gramEnd"/>
    </w:p>
    <w:p w:rsidR="00F6254B" w:rsidRDefault="00F6254B">
      <w:pPr>
        <w:pStyle w:val="ConsPlusNormal"/>
        <w:spacing w:before="240"/>
        <w:ind w:firstLine="540"/>
        <w:jc w:val="both"/>
      </w:pPr>
      <w:r>
        <w:t>3. Постоянные комиссии Совета муниципального района "Сосногорск" в течение 10 дней рассматривают на своих заседаниях проект решения о бюджете муниципального района "Сосногорск" с учетом заключения Ревизионной комиссии и дают предложения о внесении проекта решения о бюджете муниципального района "Сосногорск" на рассмотрение Советом муниципального района "Сосногорск".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4. В случае принятия постоянными комиссиями Совета муниципального района "Сосногорск" решения о доработке проекта бюджета муниципального района "Сосногорск" Администрация муниципального района "Сосногорск" дорабатывает проект решения о бюджете и направляет его в Совет муниципального района "Сосногорск" в течение 5 дней со дня принятия постоянными комиссиями Совета муниципального района "Сосногорск" решения о доработке.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5. Проект решения о бюджете муниципального района "Сосногорск" рассматривается на заседаниях постоянных комиссий Совета муниципального района "Сосногорск".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lastRenderedPageBreak/>
        <w:t>6. Совет муниципального района "Сосногорск" рассматривает проект решения о бюджете муниципального района "Сосногорск" не позднее 28 декабря текущего финансового года и выносит решение об утверждении бюджета муниципального района "Сосногорск" на очередной финансовый год и плановый период.</w:t>
      </w:r>
    </w:p>
    <w:p w:rsidR="00F6254B" w:rsidRDefault="00F625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16.11.2018 N XXXI-246)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7. Решение Совета муниципального района "Сосногорск" о бюджете муниципального района "Сосногорск" вступает в силу с 1 января очередного финансового года.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8. Если решение о бюджете муниципального района "Сосногорск" не принято до начала очередного финансового года, то исполнение бюджета муниципального района "Сосногорск" до вступления в силу указанного решения осуществляется в соответствии со </w:t>
      </w:r>
      <w:hyperlink r:id="rId37" w:history="1">
        <w:r>
          <w:rPr>
            <w:color w:val="0000FF"/>
          </w:rPr>
          <w:t>статьей 190</w:t>
        </w:r>
      </w:hyperlink>
      <w:r>
        <w:t xml:space="preserve"> Бюджетного кодекса Российской Федерации.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16. Внесение изменений в решение Совета муниципального района "Сосногорск" о бюджете 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>1. Администрация муниципального района "Сосногорск" разрабатывает и представляет на рассмотрение Совета муниципального района "Сосногорск" проект решения о внесении изменений в решение о бюджете муниципального района "Сосногорск".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2. Одновременно с проектом решения о внесении изменений в бюджет муниципального района "Сосногорск" представляется пояснительная записка с обоснованием причин предлагаемых изменений в решение о бюджете муниципального района "Сосногорск" на текущий финансовый год и плановый период.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3. Проект решения о внесении изменений в бюджет муниципального района "Сосногорск" направляется Администрацией муниципального района "Сосногорск" в Совет муниципального района и в Ревизионную комиссию для подготовки заключения.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Ревизионная комиссия готовит заключение по проекту решения и направляет его в Совет муниципального района "Сосногорск" не позднее 3 дней до установленной даты рассмотрения проекта решения на заседаниях постоянных комиссий Совета муниципального района "Сосногорск" с одновременным направлением заключения в Администрацию муниципального района "Сосногорск".</w:t>
      </w:r>
      <w:proofErr w:type="gramEnd"/>
    </w:p>
    <w:p w:rsidR="00F6254B" w:rsidRDefault="00F6254B">
      <w:pPr>
        <w:pStyle w:val="ConsPlusNormal"/>
        <w:spacing w:before="240"/>
        <w:ind w:firstLine="540"/>
        <w:jc w:val="both"/>
      </w:pPr>
      <w:r>
        <w:t>5. Проект решения о внесении изменений в бюджет муниципального района "Сосногорск" направляется председателем Совета для рассмотрения на заседаниях постоянных комиссий Совета муниципального района "Сосногорск".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6. Совет муниципального района "Сосногорск" на очередном заседании рассматривает проект решения о внесении изменений в решение о бюджете муниципального района "Сосногорск" на текущий финансовый год и плановый период и выносит решение о принятии проекта решения.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jc w:val="center"/>
        <w:outlineLvl w:val="1"/>
      </w:pPr>
      <w:r>
        <w:t>Глава 5. ИСПОЛНЕНИЕ БЮДЖЕТА МУНИЦИПАЛЬНОГО ОБРАЗОВАНИЯ</w:t>
      </w:r>
    </w:p>
    <w:p w:rsidR="00F6254B" w:rsidRDefault="00F6254B">
      <w:pPr>
        <w:pStyle w:val="ConsPlusTitle"/>
        <w:jc w:val="center"/>
      </w:pPr>
      <w:r>
        <w:t>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17. Исполнение бюджета 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 xml:space="preserve">1. Исполнение бюджета муниципального района "Сосногорск" обеспечивается </w:t>
      </w:r>
      <w:r>
        <w:lastRenderedPageBreak/>
        <w:t>Администрацией муниципального района "Сосногорск".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2. Исполнение бюджета муниципального района "Сосногорск" организуется Финансовым управлением на основе сводной бюджетной росписи и кассового плана. Утвержденные показатели сводной бюджетной росписи должны соответствовать решению о бюджете муниципального района "Сосногорск".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3. Утвержденные показатели сводной бюджетной росписи по расходам и лимитов бюджетных обязательств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38" w:history="1">
        <w:r>
          <w:rPr>
            <w:color w:val="0000FF"/>
          </w:rPr>
          <w:t>статьями 190</w:t>
        </w:r>
      </w:hyperlink>
      <w:r>
        <w:t xml:space="preserve"> и </w:t>
      </w:r>
      <w:hyperlink r:id="rId39" w:history="1">
        <w:r>
          <w:rPr>
            <w:color w:val="0000FF"/>
          </w:rPr>
          <w:t>191</w:t>
        </w:r>
      </w:hyperlink>
      <w:r>
        <w:t xml:space="preserve"> Бюджетного кодекса Российской Федерации.</w:t>
      </w:r>
    </w:p>
    <w:p w:rsidR="00F6254B" w:rsidRDefault="00F625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"Сосногорск" от 11.12.2015 N III-27)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Доходы, фактически полученные при исполнении бюджета муниципального района "Сосногорск" сверх утвержденного решением о бюджете муниципального района "Сосногорск" общего объема доходов, могут направляться Финансовым управлением без внесения изменений в решение о бюджете муниципального района "Сосногорск"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</w:t>
      </w:r>
      <w:proofErr w:type="gramEnd"/>
      <w:r>
        <w:t xml:space="preserve"> их исполнение бюджетных ассигнований в размере, предусмотренном </w:t>
      </w:r>
      <w:hyperlink r:id="rId41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Федерации.</w:t>
      </w:r>
    </w:p>
    <w:p w:rsidR="00F6254B" w:rsidRDefault="00F6254B">
      <w:pPr>
        <w:pStyle w:val="ConsPlusNormal"/>
        <w:spacing w:before="240"/>
        <w:ind w:firstLine="540"/>
        <w:jc w:val="both"/>
      </w:pPr>
      <w:proofErr w:type="gramStart"/>
      <w: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муниципального района "Сосногорск" в порядке, установленном </w:t>
      </w:r>
      <w:hyperlink r:id="rId42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Федерации, фактические полученные при исполнении бюджета муниципального района "Сосногорск" сверх утвержденных решением Совета муниципального района "Сосногорск" о бюджете муниципального района "Сосногорск" доходов, направляются на увеличение</w:t>
      </w:r>
      <w:proofErr w:type="gramEnd"/>
      <w:r>
        <w:t xml:space="preserve"> расходов бюджета муниципального района "Сосногорск"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муниципального района "Сосногорск" на текущий финансовый год и плановый период.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Решением о бюджете муниципального района "Сосногорск" могут предусматриваться дополнительные основания для внесения изменений в сводную бюджетную роспись без внесения изменений в решение о бюджете муниципального района "Сосногорск" в соответствии с решением руководителя финансового управления администрации муниципального района "Сосногорск".</w:t>
      </w:r>
    </w:p>
    <w:p w:rsidR="00F6254B" w:rsidRDefault="00F6254B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"Сосногорск" от 11.12.2015 N III-27)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jc w:val="center"/>
        <w:outlineLvl w:val="1"/>
      </w:pPr>
      <w:r>
        <w:t xml:space="preserve">Глава 6. СОСТАВЛЕНИЕ, РАССМОТРЕНИЕ И УТВЕРЖДЕНИЕ </w:t>
      </w:r>
      <w:proofErr w:type="gramStart"/>
      <w:r>
        <w:t>БЮДЖЕТНОЙ</w:t>
      </w:r>
      <w:proofErr w:type="gramEnd"/>
    </w:p>
    <w:p w:rsidR="00F6254B" w:rsidRDefault="00F6254B">
      <w:pPr>
        <w:pStyle w:val="ConsPlusTitle"/>
        <w:jc w:val="center"/>
      </w:pPr>
      <w:r>
        <w:t xml:space="preserve">ОТЧЕТНОСТИ. </w:t>
      </w:r>
      <w:proofErr w:type="gramStart"/>
      <w:r>
        <w:t>КОНТРОЛЬ ЗА</w:t>
      </w:r>
      <w:proofErr w:type="gramEnd"/>
      <w:r>
        <w:t xml:space="preserve"> ИСПОЛНЕНИЕМ БЮДЖЕТА</w:t>
      </w:r>
    </w:p>
    <w:p w:rsidR="00F6254B" w:rsidRDefault="00F6254B">
      <w:pPr>
        <w:pStyle w:val="ConsPlusTitle"/>
        <w:jc w:val="center"/>
      </w:pPr>
      <w:r>
        <w:t>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18. Составление бюджетной отчетности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 xml:space="preserve"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муниципального района "Сосногорск" (далее - главные администраторы бюджетных средств) составляют сводную бюджетную отчетность на основании представленной им бюджетной отчетности </w:t>
      </w:r>
      <w:r>
        <w:lastRenderedPageBreak/>
        <w:t>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Главные администраторы бюджетных сре</w:t>
      </w:r>
      <w:proofErr w:type="gramStart"/>
      <w:r>
        <w:t>дств пр</w:t>
      </w:r>
      <w:proofErr w:type="gramEnd"/>
      <w:r>
        <w:t>едоставляют сводную бюджетную отчетность в Финансовое управление в установленные им сроки.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2. Бюджетная отчетность муниципального образования муниципального района "Сосногорск" составляется Финансовым управлением на основании сводной бюджетной отчетности главных администраторов бюджетных средств.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3. Бюджетная отчетность муниципального образования муниципального района "Сосногорск" является годовой. Отчет об исполнении бюджета муниципального района "Сосногорск" является ежеквартальным (за первый квартал, полугодие и девять месяцев).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4. Отчет об исполнении бюджета муниципального района "Сосногорск" за первый квартал, полугодие и девять месяцев текущего финансового года утверждается Администрацией муниципального района "Сосногорск" и направляется в Совет муниципального района "Сосногорск" и Ревизионную комиссию.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19. Предоставление, рассмотрение и утверждение годового отчета об исполнении бюджета 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>1. Годовой отчет об исполнении бюджета муниципального района "Сосногорск" подлежит утверждению решением Совета муниципального района "Сосногорск".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2. Решение Совета муниципального района "Сосногорск" об утверждении отчета об исполнении бюджета муниципального района "Сосногорск" за отчетный финансовый год должно содержать общий объем доходов, расходов и дефицита (</w:t>
      </w:r>
      <w:proofErr w:type="spellStart"/>
      <w:r>
        <w:t>профицита</w:t>
      </w:r>
      <w:proofErr w:type="spellEnd"/>
      <w:r>
        <w:t>) бюджета муниципального района "Сосногорск".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Отдельными приложениями к решению об исполнении бюджета муниципального района "Сосногорск" за отчетный финансовый год утверждаются показатели: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1) доходов бюджета по кодам классификации доходов бюджетов;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2) </w:t>
      </w:r>
      <w:proofErr w:type="gramStart"/>
      <w:r>
        <w:t>исключен</w:t>
      </w:r>
      <w:proofErr w:type="gramEnd"/>
      <w:r>
        <w:t xml:space="preserve"> с 1 января 2016 года. - </w:t>
      </w:r>
      <w:hyperlink r:id="rId44" w:history="1">
        <w:r>
          <w:rPr>
            <w:color w:val="0000FF"/>
          </w:rPr>
          <w:t>Решение</w:t>
        </w:r>
      </w:hyperlink>
      <w:r>
        <w:t xml:space="preserve"> Совета МО муниципального района "Сосногорск" от 16.10.2015 N II-16;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3) расходов бюджета по ведомственной структуре расходов бюджета;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4) расходов бюджета по разделам и подразделам классификации расходов бюджетов;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5) источников финансирования дефицита бюджета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>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6) </w:t>
      </w:r>
      <w:proofErr w:type="gramStart"/>
      <w:r>
        <w:t>исключен</w:t>
      </w:r>
      <w:proofErr w:type="gramEnd"/>
      <w:r>
        <w:t xml:space="preserve"> с 1 января 2016 года. - </w:t>
      </w:r>
      <w:hyperlink r:id="rId45" w:history="1">
        <w:r>
          <w:rPr>
            <w:color w:val="0000FF"/>
          </w:rPr>
          <w:t>Решение</w:t>
        </w:r>
      </w:hyperlink>
      <w:r>
        <w:t xml:space="preserve"> Совета МО муниципального района "Сосногорск" от 16.10.2015 N II-16;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7) иные показатели, определенные органами местного самоуправления муниципального района "Сосногорск" в соответствии с бюджетным законодательством Российской Федерации.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Одновременно с проектом решения об исполнении бюджета муниципального района </w:t>
      </w:r>
      <w:r>
        <w:lastRenderedPageBreak/>
        <w:t xml:space="preserve">"Сосногорск" за отчетный финансовый год </w:t>
      </w:r>
      <w:proofErr w:type="gramStart"/>
      <w:r>
        <w:t>предоставляются следующие документы</w:t>
      </w:r>
      <w:proofErr w:type="gramEnd"/>
      <w:r>
        <w:t xml:space="preserve"> и материалы: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1) баланс исполнения бюджета муниципального района "Сосногорск";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2) отчет о финансовых результатах деятельности;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3) отчет о движении денежных средств;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4) пояснительная записка;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5) отчет об использовании бюджетных ассигнований резервных фондов, утвержденных в бюджете муниципального района "Сосногорск" в отчетном финансовом году;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6) отчет о муниципальных заимствованиях;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7) отчет о предоставленных муниципальных гарантиях;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8) иные документы, предусмотренные бюджетным законодательством Российской Федерации.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3. Годовой отчет об исполнении бюджета муниципального района "Сосногорск" выносится на публичные слушания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 xml:space="preserve"> организации и проведения публичных слушаний на территории муниципального образования муниципального района "Сосногорск", установленным решением Совета муниципального района "Сосногорск".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4. Годовой отчет об исполнении бюджета муниципального района "Сосногорск" до его рассмотрения в Совете муниципального района "Сосногорск"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района "Сосногорск".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5. Внешняя проверка бюджетной отчетности главных администраторов бюджетных средств осуществляется Ревизионной комиссией в следующем порядке.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Главные администраторы бюджетных средств не позднее 1 марта текущего финансового года предоставляют годовую бюджетную отчетность в Ревизионную комиссию для внешней проверки.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Результаты внешней проверки годовой бюджетной отчетности главных администраторов бюджетных средств оформляются заключением по каждому главному администратору бюджетных средств.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6. Администрация муниципального района "Сосногорск" не позднее 1 апреля текущего года предоставляет в Ревизионную комиссию отчет об исполнении бюджета муниципального района "Сосногорск" для подготовки заключения на него.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7. Ревизионная комиссия готовит заключение на годовой отчет об исполнении бюджета муниципального района "Сосногорск" в срок, не превышающий один месяц. Заключение предоставляется Ревизионной комиссией в Совет муниципального района "Сосногорск" с одновременным направлением в Администрацию муниципального района "Сосногорск".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 xml:space="preserve">8. Годовой отчет об исполнении бюджета муниципального района "Сосногорск" предоставляется Администрацией муниципального района "Сосногорск" в Совет муниципального </w:t>
      </w:r>
      <w:r>
        <w:lastRenderedPageBreak/>
        <w:t>района "Сосногорск" не позднее 1 мая текущего финансового года в форме проекта решения.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9. По результатам рассмотрения годового отчета об исполнении бюджета муниципального района "Сосногорск" Совет муниципального района "Сосногорск" принимает решение об утверждении отчета об исполнении бюджета муниципального района "Сосногорск".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10. В случае отклонения Советом муниципального района "Сосногорск" проекта решения об исполнении бюджета муниципального района "Сосногорск" он возвращается для устранения фактов недостоверного или неполного отражения данных и повторного предоставления в срок, не превышающий один месяц.</w:t>
      </w:r>
    </w:p>
    <w:p w:rsidR="00F6254B" w:rsidRDefault="00F6254B">
      <w:pPr>
        <w:pStyle w:val="ConsPlusNormal"/>
        <w:spacing w:before="240"/>
        <w:ind w:firstLine="540"/>
        <w:jc w:val="both"/>
      </w:pPr>
      <w:r>
        <w:t>11. Годовой отчет об исполнении бюджета муниципального района "Сосногорск", утвержденный решением Совета муниципального района "Сосногорск", подлежит официальному опубликованию.</w:t>
      </w:r>
    </w:p>
    <w:p w:rsidR="00F6254B" w:rsidRDefault="00F6254B">
      <w:pPr>
        <w:pStyle w:val="ConsPlusNormal"/>
      </w:pPr>
    </w:p>
    <w:p w:rsidR="00F6254B" w:rsidRDefault="00F6254B">
      <w:pPr>
        <w:pStyle w:val="ConsPlusTitle"/>
        <w:ind w:firstLine="540"/>
        <w:jc w:val="both"/>
        <w:outlineLvl w:val="2"/>
      </w:pPr>
      <w:r>
        <w:t>Статья 20. Осуществление муниципального финансового контроля в муниципальном образовании муниципального района "Сосногорск"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  <w:ind w:firstLine="540"/>
        <w:jc w:val="both"/>
      </w:pPr>
      <w:r>
        <w:t>Муниципальный финансовый контроль в муниципальном образовании муниципального района "Сосногорск" осуществляется в соответствии с бюджетным законодательством Российской Федерации, а также принятыми на основании и во исполнение бюджетного законодательства нормативно-правовыми актами Администрации муниципального района "Сосногорск" и ее отраслевыми (функциональными) органами.</w:t>
      </w:r>
    </w:p>
    <w:p w:rsidR="00F6254B" w:rsidRDefault="00F6254B">
      <w:pPr>
        <w:pStyle w:val="ConsPlusNormal"/>
      </w:pPr>
    </w:p>
    <w:p w:rsidR="00F6254B" w:rsidRDefault="00F6254B">
      <w:pPr>
        <w:pStyle w:val="ConsPlusNormal"/>
      </w:pPr>
    </w:p>
    <w:p w:rsidR="00F6254B" w:rsidRDefault="00F6254B">
      <w:pPr>
        <w:pStyle w:val="ConsPlusNormal"/>
        <w:pBdr>
          <w:top w:val="single" w:sz="4" w:space="0" w:color="000000"/>
        </w:pBdr>
        <w:spacing w:before="100" w:after="100"/>
        <w:ind w:left="9" w:right="9"/>
        <w:jc w:val="both"/>
        <w:rPr>
          <w:sz w:val="2"/>
          <w:szCs w:val="2"/>
        </w:rPr>
      </w:pPr>
    </w:p>
    <w:sectPr w:rsidR="00F6254B" w:rsidSect="00F6254B">
      <w:headerReference w:type="even" r:id="rId47"/>
      <w:headerReference w:type="default" r:id="rId48"/>
      <w:footerReference w:type="even" r:id="rId49"/>
      <w:headerReference w:type="first" r:id="rId50"/>
      <w:footerReference w:type="first" r:id="rId51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71" w:rsidRDefault="00646B71" w:rsidP="00F6254B">
      <w:r>
        <w:separator/>
      </w:r>
    </w:p>
  </w:endnote>
  <w:endnote w:type="continuationSeparator" w:id="0">
    <w:p w:rsidR="00646B71" w:rsidRDefault="00646B71" w:rsidP="00F6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4B" w:rsidRDefault="00F6254B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4B" w:rsidRDefault="00F6254B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71" w:rsidRDefault="00646B71" w:rsidP="00F6254B">
      <w:r>
        <w:separator/>
      </w:r>
    </w:p>
  </w:footnote>
  <w:footnote w:type="continuationSeparator" w:id="0">
    <w:p w:rsidR="00646B71" w:rsidRDefault="00646B71" w:rsidP="00F62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4B" w:rsidRDefault="00F6254B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4B" w:rsidRDefault="00F6254B">
    <w:pPr>
      <w:pStyle w:val="ConsPlusNormal"/>
      <w:jc w:val="center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4B" w:rsidRDefault="00F6254B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54B"/>
    <w:rsid w:val="00162B68"/>
    <w:rsid w:val="00646B71"/>
    <w:rsid w:val="00981F15"/>
    <w:rsid w:val="00F6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6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B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2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62B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62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62B68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62B6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62B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162B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162B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6&amp;n=170491&amp;date=01.06.2020&amp;dst=100564&amp;fld=134" TargetMode="External"/><Relationship Id="rId18" Type="http://schemas.openxmlformats.org/officeDocument/2006/relationships/hyperlink" Target="https://login.consultant.ru/link/?req=doc&amp;base=RLAW096&amp;n=111661&amp;date=01.06.2020&amp;dst=100006&amp;fld=134" TargetMode="External"/><Relationship Id="rId26" Type="http://schemas.openxmlformats.org/officeDocument/2006/relationships/hyperlink" Target="https://login.consultant.ru/link/?req=doc&amp;base=RLAW096&amp;n=111661&amp;date=01.06.2020&amp;dst=100009&amp;fld=134" TargetMode="External"/><Relationship Id="rId39" Type="http://schemas.openxmlformats.org/officeDocument/2006/relationships/hyperlink" Target="https://login.consultant.ru/link/?req=doc&amp;base=RZR&amp;n=351031&amp;date=01.06.2020&amp;dst=2520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351031&amp;date=01.06.2020" TargetMode="External"/><Relationship Id="rId34" Type="http://schemas.openxmlformats.org/officeDocument/2006/relationships/hyperlink" Target="https://login.consultant.ru/link/?req=doc&amp;base=RLAW096&amp;n=111661&amp;date=01.06.2020&amp;dst=100013&amp;fld=134" TargetMode="External"/><Relationship Id="rId42" Type="http://schemas.openxmlformats.org/officeDocument/2006/relationships/hyperlink" Target="https://login.consultant.ru/link/?req=doc&amp;base=RZR&amp;n=351031&amp;date=01.06.2020&amp;dst=103379&amp;fld=134" TargetMode="External"/><Relationship Id="rId47" Type="http://schemas.openxmlformats.org/officeDocument/2006/relationships/header" Target="header1.xml"/><Relationship Id="rId50" Type="http://schemas.openxmlformats.org/officeDocument/2006/relationships/header" Target="header3.xml"/><Relationship Id="rId7" Type="http://schemas.openxmlformats.org/officeDocument/2006/relationships/hyperlink" Target="https://login.consultant.ru/link/?req=doc&amp;base=RLAW096&amp;n=111661&amp;date=01.06.2020&amp;dst=100006&amp;fld=134" TargetMode="External"/><Relationship Id="rId12" Type="http://schemas.openxmlformats.org/officeDocument/2006/relationships/hyperlink" Target="https://login.consultant.ru/link/?req=doc&amp;base=RZR&amp;n=351031&amp;date=01.06.2020&amp;dst=2282&amp;fld=134" TargetMode="External"/><Relationship Id="rId17" Type="http://schemas.openxmlformats.org/officeDocument/2006/relationships/hyperlink" Target="https://login.consultant.ru/link/?req=doc&amp;base=RLAW096&amp;n=97274&amp;date=01.06.2020&amp;dst=100005&amp;fld=134" TargetMode="External"/><Relationship Id="rId25" Type="http://schemas.openxmlformats.org/officeDocument/2006/relationships/hyperlink" Target="https://login.consultant.ru/link/?req=doc&amp;base=RLAW096&amp;n=111661&amp;date=01.06.2020&amp;dst=100007&amp;fld=134" TargetMode="External"/><Relationship Id="rId33" Type="http://schemas.openxmlformats.org/officeDocument/2006/relationships/hyperlink" Target="https://login.consultant.ru/link/?req=doc&amp;base=RLAW096&amp;n=97274&amp;date=01.06.2020&amp;dst=100017&amp;fld=134" TargetMode="External"/><Relationship Id="rId38" Type="http://schemas.openxmlformats.org/officeDocument/2006/relationships/hyperlink" Target="https://login.consultant.ru/link/?req=doc&amp;base=RZR&amp;n=351031&amp;date=01.06.2020&amp;dst=101365&amp;fld=134" TargetMode="External"/><Relationship Id="rId46" Type="http://schemas.openxmlformats.org/officeDocument/2006/relationships/hyperlink" Target="https://login.consultant.ru/link/?req=doc&amp;base=RLAW096&amp;n=57169&amp;date=01.06.2020&amp;dst=100010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6&amp;n=69635&amp;date=01.06.2020" TargetMode="External"/><Relationship Id="rId20" Type="http://schemas.openxmlformats.org/officeDocument/2006/relationships/hyperlink" Target="https://login.consultant.ru/link/?req=doc&amp;base=RLAW096&amp;n=154946&amp;date=01.06.2020&amp;dst=100006&amp;fld=134" TargetMode="External"/><Relationship Id="rId29" Type="http://schemas.openxmlformats.org/officeDocument/2006/relationships/hyperlink" Target="https://login.consultant.ru/link/?req=doc&amp;base=RLAW096&amp;n=142523&amp;date=01.06.2020&amp;dst=100010&amp;fld=134" TargetMode="External"/><Relationship Id="rId41" Type="http://schemas.openxmlformats.org/officeDocument/2006/relationships/hyperlink" Target="https://login.consultant.ru/link/?req=doc&amp;base=RZR&amp;n=351031&amp;date=01.06.2020&amp;dst=2558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97274&amp;date=01.06.2020&amp;dst=100005&amp;fld=134" TargetMode="External"/><Relationship Id="rId11" Type="http://schemas.openxmlformats.org/officeDocument/2006/relationships/hyperlink" Target="https://login.consultant.ru/link/?req=doc&amp;base=RZR&amp;n=351031&amp;date=01.06.2020&amp;dst=90&amp;fld=134" TargetMode="External"/><Relationship Id="rId24" Type="http://schemas.openxmlformats.org/officeDocument/2006/relationships/hyperlink" Target="https://login.consultant.ru/link/?req=doc&amp;base=RZR&amp;n=351031&amp;date=01.06.2020" TargetMode="External"/><Relationship Id="rId32" Type="http://schemas.openxmlformats.org/officeDocument/2006/relationships/hyperlink" Target="https://login.consultant.ru/link/?req=doc&amp;base=RLAW096&amp;n=97274&amp;date=01.06.2020&amp;dst=100015&amp;fld=134" TargetMode="External"/><Relationship Id="rId37" Type="http://schemas.openxmlformats.org/officeDocument/2006/relationships/hyperlink" Target="https://login.consultant.ru/link/?req=doc&amp;base=RZR&amp;n=351031&amp;date=01.06.2020&amp;dst=101365&amp;fld=134" TargetMode="External"/><Relationship Id="rId40" Type="http://schemas.openxmlformats.org/officeDocument/2006/relationships/hyperlink" Target="https://login.consultant.ru/link/?req=doc&amp;base=RLAW096&amp;n=114185&amp;date=01.06.2020&amp;dst=100006&amp;fld=134" TargetMode="External"/><Relationship Id="rId45" Type="http://schemas.openxmlformats.org/officeDocument/2006/relationships/hyperlink" Target="https://login.consultant.ru/link/?req=doc&amp;base=RLAW096&amp;n=111661&amp;date=01.06.2020&amp;dst=100018&amp;fld=134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96&amp;n=61322&amp;date=01.06.2020" TargetMode="External"/><Relationship Id="rId23" Type="http://schemas.openxmlformats.org/officeDocument/2006/relationships/hyperlink" Target="https://login.consultant.ru/link/?req=doc&amp;base=RZR&amp;n=351031&amp;date=01.06.2020" TargetMode="External"/><Relationship Id="rId28" Type="http://schemas.openxmlformats.org/officeDocument/2006/relationships/hyperlink" Target="https://login.consultant.ru/link/?req=doc&amp;base=RZR&amp;n=351031&amp;date=01.06.2020" TargetMode="External"/><Relationship Id="rId36" Type="http://schemas.openxmlformats.org/officeDocument/2006/relationships/hyperlink" Target="https://login.consultant.ru/link/?req=doc&amp;base=RLAW096&amp;n=154946&amp;date=01.06.2020&amp;dst=100021&amp;fld=134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login.consultant.ru/link/?req=doc&amp;base=RZR&amp;n=351031&amp;date=01.06.2020&amp;dst=811&amp;fld=134" TargetMode="External"/><Relationship Id="rId19" Type="http://schemas.openxmlformats.org/officeDocument/2006/relationships/hyperlink" Target="https://login.consultant.ru/link/?req=doc&amp;base=RLAW096&amp;n=114185&amp;date=01.06.2020&amp;dst=100005&amp;fld=134" TargetMode="External"/><Relationship Id="rId31" Type="http://schemas.openxmlformats.org/officeDocument/2006/relationships/hyperlink" Target="https://login.consultant.ru/link/?req=doc&amp;base=RLAW096&amp;n=111661&amp;date=01.06.2020&amp;dst=100012&amp;fld=134" TargetMode="External"/><Relationship Id="rId44" Type="http://schemas.openxmlformats.org/officeDocument/2006/relationships/hyperlink" Target="https://login.consultant.ru/link/?req=doc&amp;base=RLAW096&amp;n=111661&amp;date=01.06.2020&amp;dst=100018&amp;fld=134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6&amp;n=154946&amp;date=01.06.2020&amp;dst=100005&amp;fld=134" TargetMode="External"/><Relationship Id="rId14" Type="http://schemas.openxmlformats.org/officeDocument/2006/relationships/hyperlink" Target="https://login.consultant.ru/link/?req=doc&amp;base=RLAW096&amp;n=76088&amp;date=01.06.2020" TargetMode="External"/><Relationship Id="rId22" Type="http://schemas.openxmlformats.org/officeDocument/2006/relationships/hyperlink" Target="https://login.consultant.ru/link/?req=doc&amp;base=RZR&amp;n=351031&amp;date=01.06.2020" TargetMode="External"/><Relationship Id="rId27" Type="http://schemas.openxmlformats.org/officeDocument/2006/relationships/hyperlink" Target="https://login.consultant.ru/link/?req=doc&amp;base=RLAW096&amp;n=97274&amp;date=01.06.2020&amp;dst=100006&amp;fld=134" TargetMode="External"/><Relationship Id="rId30" Type="http://schemas.openxmlformats.org/officeDocument/2006/relationships/hyperlink" Target="https://login.consultant.ru/link/?req=doc&amp;base=RLAW096&amp;n=111661&amp;date=01.06.2020&amp;dst=100011&amp;fld=134" TargetMode="External"/><Relationship Id="rId35" Type="http://schemas.openxmlformats.org/officeDocument/2006/relationships/hyperlink" Target="https://login.consultant.ru/link/?req=doc&amp;base=RLAW096&amp;n=154946&amp;date=01.06.2020&amp;dst=100006&amp;fld=134" TargetMode="External"/><Relationship Id="rId43" Type="http://schemas.openxmlformats.org/officeDocument/2006/relationships/hyperlink" Target="https://login.consultant.ru/link/?req=doc&amp;base=RLAW096&amp;n=114185&amp;date=01.06.2020&amp;dst=100007&amp;fld=134" TargetMode="External"/><Relationship Id="rId48" Type="http://schemas.openxmlformats.org/officeDocument/2006/relationships/header" Target="header2.xml"/><Relationship Id="rId8" Type="http://schemas.openxmlformats.org/officeDocument/2006/relationships/hyperlink" Target="https://login.consultant.ru/link/?req=doc&amp;base=RLAW096&amp;n=114185&amp;date=01.06.2020&amp;dst=100005&amp;fld=134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5647</Words>
  <Characters>32189</Characters>
  <Application>Microsoft Office Word</Application>
  <DocSecurity>0</DocSecurity>
  <Lines>268</Lines>
  <Paragraphs>75</Paragraphs>
  <ScaleCrop>false</ScaleCrop>
  <Company/>
  <LinksUpToDate>false</LinksUpToDate>
  <CharactersWithSpaces>37761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МО муниципального района "Сосногорск" от 15.11.2013 N XXXIII-277(ред. от 16.11.2018)"Об утверждении Положения о бюджетном процессе в муниципальном образовании муниципального района "Сосногорск"Решение Совета МО муниципального района "Сосног</dc:title>
  <dc:subject/>
  <dc:creator/>
  <cp:keywords/>
  <dc:description/>
  <cp:lastModifiedBy>User</cp:lastModifiedBy>
  <cp:revision>1</cp:revision>
  <dcterms:created xsi:type="dcterms:W3CDTF">2020-06-02T07:20:00Z</dcterms:created>
  <dcterms:modified xsi:type="dcterms:W3CDTF">2020-06-02T07:21:00Z</dcterms:modified>
</cp:coreProperties>
</file>