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t>ПАСПОРТ</w:t>
      </w:r>
    </w:p>
    <w:p w:rsidR="00452550" w:rsidRPr="00D75F5D" w:rsidRDefault="000456CB" w:rsidP="0045255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</w:t>
      </w:r>
      <w:r w:rsidR="00452550" w:rsidRPr="00D75F5D">
        <w:rPr>
          <w:b/>
        </w:rPr>
        <w:t xml:space="preserve">программы 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</w:rPr>
        <w:t xml:space="preserve">муниципального образования муниципального района "Сосногорск" 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</w:rPr>
        <w:t>"Безопасность жизнедеятельности населения"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452550" w:rsidRPr="00D75F5D" w:rsidTr="008F3A0B">
        <w:trPr>
          <w:trHeight w:val="582"/>
        </w:trPr>
        <w:tc>
          <w:tcPr>
            <w:tcW w:w="1843" w:type="dxa"/>
            <w:shd w:val="clear" w:color="auto" w:fill="auto"/>
          </w:tcPr>
          <w:p w:rsidR="00452550" w:rsidRPr="00D75F5D" w:rsidRDefault="00FF1982" w:rsidP="008C7C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F5D">
              <w:t xml:space="preserve">Ответственный </w:t>
            </w:r>
            <w:r w:rsidR="00452550" w:rsidRPr="00D75F5D">
              <w:t xml:space="preserve">исполнитель </w:t>
            </w:r>
          </w:p>
        </w:tc>
        <w:tc>
          <w:tcPr>
            <w:tcW w:w="8080" w:type="dxa"/>
            <w:shd w:val="clear" w:color="auto" w:fill="auto"/>
          </w:tcPr>
          <w:p w:rsidR="00452550" w:rsidRPr="00D75F5D" w:rsidRDefault="008C7CE9" w:rsidP="00452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114">
              <w:t>Муниципальное казенное учреждени</w:t>
            </w:r>
            <w:r w:rsidR="00D06A54">
              <w:t xml:space="preserve">е "Управление по делам ГО и ЧС </w:t>
            </w:r>
            <w:r w:rsidRPr="006C4114">
              <w:t>м</w:t>
            </w:r>
            <w:r w:rsidRPr="006C4114">
              <w:t>у</w:t>
            </w:r>
            <w:r w:rsidRPr="006C4114">
              <w:t>ниципального образования муниципального района "Сосногорск"</w:t>
            </w:r>
          </w:p>
        </w:tc>
      </w:tr>
      <w:tr w:rsidR="00452550" w:rsidRPr="00D75F5D" w:rsidTr="008F3A0B">
        <w:tc>
          <w:tcPr>
            <w:tcW w:w="1843" w:type="dxa"/>
            <w:shd w:val="clear" w:color="auto" w:fill="auto"/>
          </w:tcPr>
          <w:p w:rsidR="00452550" w:rsidRPr="00D75F5D" w:rsidRDefault="00452550" w:rsidP="00FF19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F5D">
              <w:t>Соисполнитель программы (при наличии)</w:t>
            </w:r>
          </w:p>
        </w:tc>
        <w:tc>
          <w:tcPr>
            <w:tcW w:w="8080" w:type="dxa"/>
            <w:shd w:val="clear" w:color="auto" w:fill="auto"/>
          </w:tcPr>
          <w:p w:rsidR="00494E0A" w:rsidRPr="00D75F5D" w:rsidRDefault="00494E0A" w:rsidP="00494E0A">
            <w:pPr>
              <w:widowControl w:val="0"/>
              <w:autoSpaceDE w:val="0"/>
              <w:autoSpaceDN w:val="0"/>
              <w:adjustRightInd w:val="0"/>
            </w:pPr>
            <w:r>
              <w:t>1) общий отдел</w:t>
            </w:r>
            <w:r w:rsidR="00452550" w:rsidRPr="00D75F5D">
              <w:t xml:space="preserve"> </w:t>
            </w:r>
            <w:r w:rsidRPr="00D75F5D">
              <w:t>администрации муниципального района «Сосн</w:t>
            </w:r>
            <w:r w:rsidRPr="00D75F5D">
              <w:t>о</w:t>
            </w:r>
            <w:r w:rsidRPr="00D75F5D">
              <w:t xml:space="preserve">горск»; </w:t>
            </w:r>
          </w:p>
          <w:p w:rsidR="00452550" w:rsidRPr="00D75F5D" w:rsidRDefault="00452550" w:rsidP="00452550">
            <w:pPr>
              <w:widowControl w:val="0"/>
              <w:autoSpaceDE w:val="0"/>
              <w:autoSpaceDN w:val="0"/>
              <w:adjustRightInd w:val="0"/>
            </w:pPr>
            <w:r w:rsidRPr="00D75F5D">
              <w:t>2) отдел экономического развития и потребительского рынка администр</w:t>
            </w:r>
            <w:r w:rsidRPr="00D75F5D">
              <w:t>а</w:t>
            </w:r>
            <w:r w:rsidRPr="00D75F5D">
              <w:t xml:space="preserve">ции муниципального района «Сосногорск»; </w:t>
            </w:r>
          </w:p>
          <w:p w:rsidR="00452550" w:rsidRPr="00D75F5D" w:rsidRDefault="00494E0A" w:rsidP="0045255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6B0CDC">
              <w:t>) </w:t>
            </w:r>
            <w:r w:rsidR="00452550" w:rsidRPr="00D75F5D">
              <w:t>отдел коммунальных энергосистем, транспорта и связи администр</w:t>
            </w:r>
            <w:r w:rsidR="00452550" w:rsidRPr="00D75F5D">
              <w:t>а</w:t>
            </w:r>
            <w:r w:rsidR="00452550" w:rsidRPr="00D75F5D">
              <w:t>ции муниципального района «Сосногорск»</w:t>
            </w:r>
            <w:r w:rsidR="00AB16D9" w:rsidRPr="00D75F5D">
              <w:t>.</w:t>
            </w:r>
          </w:p>
        </w:tc>
      </w:tr>
      <w:tr w:rsidR="00452550" w:rsidRPr="00D75F5D" w:rsidTr="008F3A0B">
        <w:tc>
          <w:tcPr>
            <w:tcW w:w="1843" w:type="dxa"/>
            <w:shd w:val="clear" w:color="auto" w:fill="auto"/>
          </w:tcPr>
          <w:p w:rsidR="00452550" w:rsidRPr="00D75F5D" w:rsidRDefault="00452550" w:rsidP="00FF19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F5D">
              <w:t>Подпрограммы программы</w:t>
            </w:r>
          </w:p>
        </w:tc>
        <w:tc>
          <w:tcPr>
            <w:tcW w:w="8080" w:type="dxa"/>
            <w:shd w:val="clear" w:color="auto" w:fill="auto"/>
          </w:tcPr>
          <w:p w:rsidR="00452550" w:rsidRPr="00D75F5D" w:rsidRDefault="00452550" w:rsidP="0045255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</w:pPr>
            <w:r w:rsidRPr="00D75F5D">
              <w:t>1) защита от чрезвычайных ситуаций и профилактика терроризма и экстр</w:t>
            </w:r>
            <w:r w:rsidRPr="00D75F5D">
              <w:t>е</w:t>
            </w:r>
            <w:r w:rsidRPr="00D75F5D">
              <w:t>мизма на территории МОМР "Сосногорск";</w:t>
            </w:r>
          </w:p>
          <w:p w:rsidR="00452550" w:rsidRPr="00D75F5D" w:rsidRDefault="00DB5983" w:rsidP="0045255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2</w:t>
            </w:r>
            <w:r w:rsidR="00452550" w:rsidRPr="00D75F5D">
              <w:t>) профилактика правонарушений, наркомании, алкоголизма, токсиком</w:t>
            </w:r>
            <w:r w:rsidR="00452550" w:rsidRPr="00D75F5D">
              <w:t>а</w:t>
            </w:r>
            <w:r w:rsidR="00452550" w:rsidRPr="00D75F5D">
              <w:t>нии и табакокурения в муниципальном район</w:t>
            </w:r>
            <w:r w:rsidR="00817384">
              <w:t>е «Сосногорск»</w:t>
            </w:r>
            <w:r w:rsidR="00AB16D9" w:rsidRPr="00D75F5D">
              <w:t>;</w:t>
            </w:r>
          </w:p>
          <w:p w:rsidR="00452550" w:rsidRDefault="00DB5983" w:rsidP="0045255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3</w:t>
            </w:r>
            <w:r w:rsidR="00452550" w:rsidRPr="00D75F5D">
              <w:t>) обращение с отходами производства и потребления на территории мун</w:t>
            </w:r>
            <w:r w:rsidR="00452550" w:rsidRPr="00D75F5D">
              <w:t>и</w:t>
            </w:r>
            <w:r w:rsidR="00452550" w:rsidRPr="00D75F5D">
              <w:t>ципального образования муниципального ра</w:t>
            </w:r>
            <w:r w:rsidR="00817384">
              <w:t>йона «Сосногорск» на 2012 – 2016</w:t>
            </w:r>
            <w:r w:rsidR="00452550" w:rsidRPr="00D75F5D">
              <w:t xml:space="preserve"> годы</w:t>
            </w:r>
            <w:r w:rsidR="00AB16D9" w:rsidRPr="00D75F5D">
              <w:t>.</w:t>
            </w:r>
          </w:p>
          <w:p w:rsidR="00CA3E7F" w:rsidRPr="00D75F5D" w:rsidRDefault="00CA3E7F" w:rsidP="0045255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</w:pPr>
            <w:r w:rsidRPr="006C4114">
              <w:t>4) "Повышение безопасности дорожного движения на территории МОМР "Сосногорск" на 2014-2020 годы".</w:t>
            </w:r>
          </w:p>
        </w:tc>
      </w:tr>
      <w:tr w:rsidR="00452550" w:rsidRPr="00D75F5D" w:rsidTr="008F3A0B">
        <w:tc>
          <w:tcPr>
            <w:tcW w:w="1843" w:type="dxa"/>
            <w:shd w:val="clear" w:color="auto" w:fill="auto"/>
          </w:tcPr>
          <w:p w:rsidR="00452550" w:rsidRPr="00D75F5D" w:rsidRDefault="00B519F7" w:rsidP="00FF1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Цель </w:t>
            </w:r>
            <w:r w:rsidR="00452550" w:rsidRPr="00D75F5D">
              <w:t>програ</w:t>
            </w:r>
            <w:r w:rsidR="00452550" w:rsidRPr="00D75F5D">
              <w:t>м</w:t>
            </w:r>
            <w:r w:rsidR="00452550" w:rsidRPr="00D75F5D">
              <w:t>мы</w:t>
            </w:r>
          </w:p>
        </w:tc>
        <w:tc>
          <w:tcPr>
            <w:tcW w:w="8080" w:type="dxa"/>
            <w:shd w:val="clear" w:color="auto" w:fill="auto"/>
          </w:tcPr>
          <w:p w:rsidR="00452550" w:rsidRPr="00D75F5D" w:rsidRDefault="00D944B8" w:rsidP="0045255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</w:t>
            </w:r>
            <w:r w:rsidR="00452550" w:rsidRPr="00D75F5D">
              <w:t>безопасности жизнедеятельности населения</w:t>
            </w:r>
            <w:r w:rsidR="0097755F">
              <w:t xml:space="preserve"> муниципал</w:t>
            </w:r>
            <w:r w:rsidR="0097755F">
              <w:t>ь</w:t>
            </w:r>
            <w:r w:rsidR="0097755F">
              <w:t xml:space="preserve">ного </w:t>
            </w:r>
            <w:r w:rsidR="008C440A">
              <w:t xml:space="preserve">образования муниципального </w:t>
            </w:r>
            <w:r w:rsidR="0097755F">
              <w:t>района "Сосногорск"</w:t>
            </w:r>
          </w:p>
        </w:tc>
      </w:tr>
      <w:tr w:rsidR="00452550" w:rsidRPr="00D75F5D" w:rsidTr="008F3A0B">
        <w:tc>
          <w:tcPr>
            <w:tcW w:w="1843" w:type="dxa"/>
            <w:shd w:val="clear" w:color="auto" w:fill="auto"/>
          </w:tcPr>
          <w:p w:rsidR="00452550" w:rsidRPr="00D75F5D" w:rsidRDefault="00452550" w:rsidP="00FF19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F5D">
              <w:t>Задачи пр</w:t>
            </w:r>
            <w:r w:rsidRPr="00D75F5D">
              <w:t>о</w:t>
            </w:r>
            <w:r w:rsidRPr="00D75F5D">
              <w:t>граммы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E1602D" w:rsidRPr="006C4114" w:rsidRDefault="00E1602D" w:rsidP="00E1602D">
            <w:pPr>
              <w:autoSpaceDE w:val="0"/>
              <w:autoSpaceDN w:val="0"/>
              <w:adjustRightInd w:val="0"/>
              <w:jc w:val="both"/>
            </w:pPr>
            <w:r w:rsidRPr="006C4114">
              <w:t>1) повышение защищен</w:t>
            </w:r>
            <w:r w:rsidR="00B519F7">
              <w:t xml:space="preserve">ности населения и территории </w:t>
            </w:r>
            <w:r w:rsidRPr="006C4114">
              <w:t>муниципального о</w:t>
            </w:r>
            <w:r w:rsidRPr="006C4114">
              <w:t>б</w:t>
            </w:r>
            <w:r w:rsidRPr="006C4114">
              <w:t>разования муниципального района "Сосногорск" от чрезвычайных ситу</w:t>
            </w:r>
            <w:r w:rsidRPr="006C4114">
              <w:t>а</w:t>
            </w:r>
            <w:r w:rsidRPr="006C4114">
              <w:t>ций и профилактике террористических проявл</w:t>
            </w:r>
            <w:r w:rsidRPr="006C4114">
              <w:t>е</w:t>
            </w:r>
            <w:r w:rsidRPr="006C4114">
              <w:t>ний;</w:t>
            </w:r>
          </w:p>
          <w:p w:rsidR="00E1602D" w:rsidRPr="006C4114" w:rsidRDefault="00E1602D" w:rsidP="00E160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114">
              <w:t>2)</w:t>
            </w:r>
            <w:r w:rsidR="00B519F7">
              <w:rPr>
                <w:rFonts w:eastAsia="Calibri"/>
              </w:rPr>
              <w:t xml:space="preserve"> повышения уровня </w:t>
            </w:r>
            <w:r w:rsidR="005D34E7">
              <w:rPr>
                <w:rFonts w:eastAsia="Calibri"/>
              </w:rPr>
              <w:t xml:space="preserve">безопасности   граждан, </w:t>
            </w:r>
            <w:r w:rsidRPr="006C4114">
              <w:t>сокращение распростран</w:t>
            </w:r>
            <w:r w:rsidRPr="006C4114">
              <w:t>е</w:t>
            </w:r>
            <w:r w:rsidRPr="006C4114">
              <w:t>ния наркомании, алкоголизма, токсикомании, табакокурения и преступл</w:t>
            </w:r>
            <w:r w:rsidRPr="006C4114">
              <w:t>е</w:t>
            </w:r>
            <w:r w:rsidRPr="006C4114">
              <w:t>ний, совершаемых под действием наркотических средств и алк</w:t>
            </w:r>
            <w:r w:rsidRPr="006C4114">
              <w:t>о</w:t>
            </w:r>
            <w:r w:rsidRPr="006C4114">
              <w:t>голя;</w:t>
            </w:r>
          </w:p>
          <w:p w:rsidR="00587703" w:rsidRPr="00D75F5D" w:rsidRDefault="00E1602D" w:rsidP="00E1602D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114">
              <w:t>3) улучшение ситуации в области обращения с отходами производства и потребления на территории муниципального образования муниц</w:t>
            </w:r>
            <w:r w:rsidRPr="006C4114">
              <w:t>и</w:t>
            </w:r>
            <w:r w:rsidRPr="006C4114">
              <w:t>пального района «Сосногорск».</w:t>
            </w:r>
          </w:p>
        </w:tc>
      </w:tr>
      <w:tr w:rsidR="00452550" w:rsidRPr="00D75F5D" w:rsidTr="008F3A0B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2550" w:rsidRPr="00D75F5D" w:rsidRDefault="00452550" w:rsidP="00FF19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F5D">
              <w:t>Целевые инд</w:t>
            </w:r>
            <w:r w:rsidRPr="00D75F5D">
              <w:t>и</w:t>
            </w:r>
            <w:r w:rsidRPr="00D75F5D">
              <w:t>каторы (пок</w:t>
            </w:r>
            <w:r w:rsidRPr="00D75F5D">
              <w:t>а</w:t>
            </w:r>
            <w:r w:rsidRPr="00D75F5D">
              <w:t>затели) пр</w:t>
            </w:r>
            <w:r w:rsidRPr="00D75F5D">
              <w:t>о</w:t>
            </w:r>
            <w:r w:rsidRPr="00D75F5D">
              <w:t>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FA" w:rsidRPr="001F31FA" w:rsidRDefault="00EF556C" w:rsidP="00D944B8">
            <w:pPr>
              <w:jc w:val="both"/>
            </w:pPr>
            <w:r w:rsidRPr="00D944B8">
              <w:t xml:space="preserve"> </w:t>
            </w:r>
            <w:r w:rsidR="00D944B8">
              <w:t xml:space="preserve">1) </w:t>
            </w:r>
            <w:r w:rsidR="001F31FA" w:rsidRPr="001F31FA">
              <w:rPr>
                <w:rFonts w:ascii="TimesNewRomanPSMT" w:hAnsi="TimesNewRomanPSMT" w:cs="TimesNewRomanPSMT"/>
              </w:rPr>
              <w:t xml:space="preserve">уровень готовности сил и средств территориального звена </w:t>
            </w:r>
            <w:r w:rsidR="00F920C9">
              <w:t>муниципал</w:t>
            </w:r>
            <w:r w:rsidR="00F920C9">
              <w:t>ь</w:t>
            </w:r>
            <w:r w:rsidR="00F920C9">
              <w:t xml:space="preserve">ного образования муниципального района </w:t>
            </w:r>
            <w:r w:rsidR="001F31FA" w:rsidRPr="001F31FA">
              <w:rPr>
                <w:rFonts w:ascii="TimesNewRomanPSMT" w:hAnsi="TimesNewRomanPSMT" w:cs="TimesNewRomanPSMT"/>
              </w:rPr>
              <w:t>"Сосногорск" Коми республ</w:t>
            </w:r>
            <w:r w:rsidR="001F31FA" w:rsidRPr="001F31FA">
              <w:rPr>
                <w:rFonts w:ascii="TimesNewRomanPSMT" w:hAnsi="TimesNewRomanPSMT" w:cs="TimesNewRomanPSMT"/>
              </w:rPr>
              <w:t>и</w:t>
            </w:r>
            <w:r w:rsidR="001F31FA" w:rsidRPr="001F31FA">
              <w:rPr>
                <w:rFonts w:ascii="TimesNewRomanPSMT" w:hAnsi="TimesNewRomanPSMT" w:cs="TimesNewRomanPSMT"/>
              </w:rPr>
              <w:t>канской подсистемы РСЧС по предупре</w:t>
            </w:r>
            <w:r w:rsidR="001F31FA" w:rsidRPr="001F31FA">
              <w:rPr>
                <w:rFonts w:ascii="TimesNewRomanPSMT" w:hAnsi="TimesNewRomanPSMT" w:cs="TimesNewRomanPSMT"/>
              </w:rPr>
              <w:t>ж</w:t>
            </w:r>
            <w:r w:rsidR="001F31FA" w:rsidRPr="001F31FA">
              <w:rPr>
                <w:rFonts w:ascii="TimesNewRomanPSMT" w:hAnsi="TimesNewRomanPSMT" w:cs="TimesNewRomanPSMT"/>
              </w:rPr>
              <w:t>дению и ликвидации последствий чрез</w:t>
            </w:r>
            <w:r w:rsidR="00B519F7">
              <w:rPr>
                <w:rFonts w:ascii="TimesNewRomanPSMT" w:hAnsi="TimesNewRomanPSMT" w:cs="TimesNewRomanPSMT"/>
              </w:rPr>
              <w:t xml:space="preserve">вычайных ситуаций и проявлений </w:t>
            </w:r>
            <w:r w:rsidR="001F31FA" w:rsidRPr="001F31FA">
              <w:rPr>
                <w:rFonts w:ascii="TimesNewRomanPSMT" w:hAnsi="TimesNewRomanPSMT" w:cs="TimesNewRomanPSMT"/>
              </w:rPr>
              <w:t>те</w:t>
            </w:r>
            <w:r w:rsidR="001F31FA" w:rsidRPr="001F31FA">
              <w:rPr>
                <w:rFonts w:ascii="TimesNewRomanPSMT" w:hAnsi="TimesNewRomanPSMT" w:cs="TimesNewRomanPSMT"/>
              </w:rPr>
              <w:t>р</w:t>
            </w:r>
            <w:r w:rsidR="001F31FA" w:rsidRPr="001F31FA">
              <w:rPr>
                <w:rFonts w:ascii="TimesNewRomanPSMT" w:hAnsi="TimesNewRomanPSMT" w:cs="TimesNewRomanPSMT"/>
              </w:rPr>
              <w:t>роризма</w:t>
            </w:r>
            <w:r w:rsidR="00000A50">
              <w:rPr>
                <w:rFonts w:ascii="TimesNewRomanPSMT" w:hAnsi="TimesNewRomanPSMT" w:cs="TimesNewRomanPSMT"/>
              </w:rPr>
              <w:t>, балл</w:t>
            </w:r>
            <w:r w:rsidR="001F31FA">
              <w:rPr>
                <w:rFonts w:ascii="TimesNewRomanPSMT" w:hAnsi="TimesNewRomanPSMT" w:cs="TimesNewRomanPSMT"/>
              </w:rPr>
              <w:t>;</w:t>
            </w:r>
          </w:p>
          <w:p w:rsidR="00452550" w:rsidRPr="001507A6" w:rsidRDefault="00DB5983" w:rsidP="00452550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35pt"/>
                <w:sz w:val="24"/>
                <w:szCs w:val="24"/>
              </w:rPr>
              <w:t>2</w:t>
            </w:r>
            <w:r w:rsidR="00000A50">
              <w:rPr>
                <w:rStyle w:val="135pt"/>
                <w:sz w:val="24"/>
                <w:szCs w:val="24"/>
              </w:rPr>
              <w:t>) количество зарегистрированных преступлений</w:t>
            </w:r>
            <w:r w:rsidR="001507A6">
              <w:rPr>
                <w:rStyle w:val="135pt"/>
                <w:sz w:val="24"/>
                <w:szCs w:val="24"/>
              </w:rPr>
              <w:t>.</w:t>
            </w:r>
          </w:p>
        </w:tc>
      </w:tr>
      <w:tr w:rsidR="00452550" w:rsidRPr="00D75F5D" w:rsidTr="008F3A0B">
        <w:tc>
          <w:tcPr>
            <w:tcW w:w="1843" w:type="dxa"/>
            <w:shd w:val="clear" w:color="auto" w:fill="auto"/>
          </w:tcPr>
          <w:p w:rsidR="00452550" w:rsidRPr="00D75F5D" w:rsidRDefault="00452550" w:rsidP="00FF19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F5D">
              <w:t>Сроки и этапы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452550" w:rsidRPr="00D75F5D" w:rsidRDefault="00452550" w:rsidP="00452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F5D">
              <w:t>Программа реализуется в 2014-2020 годах</w:t>
            </w:r>
            <w:r w:rsidR="006C4297" w:rsidRPr="00D75F5D">
              <w:t>, в том числе:</w:t>
            </w:r>
          </w:p>
          <w:p w:rsidR="00452550" w:rsidRPr="00D75F5D" w:rsidRDefault="00452550" w:rsidP="00452550">
            <w:pPr>
              <w:autoSpaceDE w:val="0"/>
              <w:autoSpaceDN w:val="0"/>
              <w:adjustRightInd w:val="0"/>
            </w:pPr>
            <w:r w:rsidRPr="00D75F5D">
              <w:t>I этап: 2014 - 2016 годы;</w:t>
            </w:r>
          </w:p>
          <w:p w:rsidR="00452550" w:rsidRPr="00D75F5D" w:rsidRDefault="00452550" w:rsidP="00452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F5D">
              <w:t>II этап: 2017 - 2020 годы</w:t>
            </w:r>
          </w:p>
        </w:tc>
      </w:tr>
      <w:tr w:rsidR="00452550" w:rsidRPr="00D75F5D" w:rsidTr="008F3A0B">
        <w:tc>
          <w:tcPr>
            <w:tcW w:w="1843" w:type="dxa"/>
            <w:shd w:val="clear" w:color="auto" w:fill="auto"/>
          </w:tcPr>
          <w:p w:rsidR="00452550" w:rsidRPr="00D75F5D" w:rsidRDefault="00452550" w:rsidP="00FF19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F5D">
              <w:t>Объемы ф</w:t>
            </w:r>
            <w:r w:rsidRPr="00D75F5D">
              <w:t>и</w:t>
            </w:r>
            <w:r w:rsidRPr="00D75F5D">
              <w:t>нансирования программы</w:t>
            </w:r>
          </w:p>
        </w:tc>
        <w:tc>
          <w:tcPr>
            <w:tcW w:w="8080" w:type="dxa"/>
            <w:shd w:val="clear" w:color="auto" w:fill="auto"/>
          </w:tcPr>
          <w:p w:rsidR="00000A50" w:rsidRDefault="00452550" w:rsidP="00DD535F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3FC">
              <w:t>объ</w:t>
            </w:r>
            <w:r w:rsidR="00A062FE">
              <w:t>ем бюджетных средств в 2014-2018</w:t>
            </w:r>
            <w:r w:rsidRPr="00A343FC">
              <w:t xml:space="preserve"> годах составляет </w:t>
            </w:r>
            <w:r w:rsidR="00000A50">
              <w:t xml:space="preserve">58 830 750,31 </w:t>
            </w:r>
            <w:r w:rsidR="005235FF">
              <w:t>руб.</w:t>
            </w:r>
            <w:r w:rsidRPr="00A343FC">
              <w:t>, в том числе</w:t>
            </w:r>
            <w:r w:rsidR="00DD535F" w:rsidRPr="00A343FC">
              <w:t xml:space="preserve"> за счет средств</w:t>
            </w:r>
            <w:r w:rsidR="00AD6C8D" w:rsidRPr="00A343FC">
              <w:t xml:space="preserve"> бюд</w:t>
            </w:r>
            <w:r w:rsidR="00F57825" w:rsidRPr="00A343FC">
              <w:t>жета МО МР «Сосногор</w:t>
            </w:r>
            <w:r w:rsidR="00231F39" w:rsidRPr="00A343FC">
              <w:t xml:space="preserve">ск» </w:t>
            </w:r>
            <w:r w:rsidR="00000A50">
              <w:t>58 830 750,31 руб.</w:t>
            </w:r>
          </w:p>
          <w:p w:rsidR="00DD535F" w:rsidRPr="00A343FC" w:rsidRDefault="00452550" w:rsidP="00DD535F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3FC">
              <w:t xml:space="preserve">2014 год – </w:t>
            </w:r>
            <w:r w:rsidR="009642B3">
              <w:t xml:space="preserve">17 540 741,31 </w:t>
            </w:r>
            <w:r w:rsidR="00A24849" w:rsidRPr="00A343FC">
              <w:t>руб.</w:t>
            </w:r>
            <w:r w:rsidR="002B673A" w:rsidRPr="00A343FC">
              <w:t xml:space="preserve">, </w:t>
            </w:r>
            <w:r w:rsidR="00DD535F" w:rsidRPr="00A343FC">
              <w:t xml:space="preserve">в т.ч. бюджет МО МР «Сосногорск» - </w:t>
            </w:r>
            <w:r w:rsidR="009642B3">
              <w:t xml:space="preserve">17 540 741,31 </w:t>
            </w:r>
            <w:r w:rsidR="009642B3" w:rsidRPr="00A343FC">
              <w:t>руб</w:t>
            </w:r>
            <w:r w:rsidRPr="00A343FC">
              <w:t>.;</w:t>
            </w:r>
          </w:p>
          <w:p w:rsidR="00452550" w:rsidRPr="00A343FC" w:rsidRDefault="00452550" w:rsidP="00DD535F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3FC">
              <w:t>2015 год –</w:t>
            </w:r>
            <w:r w:rsidR="00B337AB">
              <w:t xml:space="preserve"> </w:t>
            </w:r>
            <w:r w:rsidR="00000A50">
              <w:t>11 965 009,00</w:t>
            </w:r>
            <w:r w:rsidR="009642B3">
              <w:t xml:space="preserve"> </w:t>
            </w:r>
            <w:r w:rsidR="002B673A" w:rsidRPr="00A343FC">
              <w:t xml:space="preserve">руб., </w:t>
            </w:r>
            <w:r w:rsidR="00DD535F" w:rsidRPr="00A343FC">
              <w:t xml:space="preserve">в т.ч. бюджет МО МР «Сосногорск» - </w:t>
            </w:r>
            <w:r w:rsidR="00B337AB">
              <w:t xml:space="preserve">    </w:t>
            </w:r>
            <w:r w:rsidR="00000A50">
              <w:t xml:space="preserve">11 965 009,00 </w:t>
            </w:r>
            <w:r w:rsidR="009642B3" w:rsidRPr="00A343FC">
              <w:t>руб</w:t>
            </w:r>
            <w:r w:rsidRPr="00A343FC">
              <w:t>.;</w:t>
            </w:r>
          </w:p>
          <w:p w:rsidR="00452550" w:rsidRPr="00A343FC" w:rsidRDefault="00452550" w:rsidP="00B337AB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3FC">
              <w:t>2016 год –</w:t>
            </w:r>
            <w:r w:rsidR="00B97664">
              <w:t xml:space="preserve"> 9 995 00</w:t>
            </w:r>
            <w:r w:rsidR="00B337AB">
              <w:t>0</w:t>
            </w:r>
            <w:r w:rsidR="009642B3">
              <w:t>,00 руб</w:t>
            </w:r>
            <w:r w:rsidR="002B673A" w:rsidRPr="00A343FC">
              <w:t xml:space="preserve">., </w:t>
            </w:r>
            <w:r w:rsidR="00DD535F" w:rsidRPr="00A343FC">
              <w:t xml:space="preserve">в т.ч. бюджет МО МР «Сосногорск» - </w:t>
            </w:r>
            <w:r w:rsidR="00333FE2">
              <w:t xml:space="preserve">       </w:t>
            </w:r>
            <w:r w:rsidR="00B97664">
              <w:t xml:space="preserve">9 995 000,00 </w:t>
            </w:r>
            <w:r w:rsidR="009642B3">
              <w:t>руб.</w:t>
            </w:r>
            <w:r w:rsidR="00AD6C8D" w:rsidRPr="00A343FC">
              <w:t>;</w:t>
            </w:r>
          </w:p>
          <w:p w:rsidR="00AD6C8D" w:rsidRDefault="00AD6C8D" w:rsidP="00784B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3FC">
              <w:t xml:space="preserve">2017 год </w:t>
            </w:r>
            <w:r w:rsidR="00784BB1">
              <w:t>–</w:t>
            </w:r>
            <w:r w:rsidR="009642B3">
              <w:t xml:space="preserve"> </w:t>
            </w:r>
            <w:r w:rsidR="00B97664">
              <w:t xml:space="preserve">9 995 000,00 </w:t>
            </w:r>
            <w:r w:rsidR="009642B3">
              <w:t>руб</w:t>
            </w:r>
            <w:r w:rsidRPr="00A343FC">
              <w:t>., в т.ч. бю</w:t>
            </w:r>
            <w:r w:rsidR="00384527" w:rsidRPr="00A343FC">
              <w:t xml:space="preserve">джет МО МР «Сосногорск» - </w:t>
            </w:r>
            <w:r w:rsidR="00B337AB">
              <w:t xml:space="preserve">       </w:t>
            </w:r>
            <w:r w:rsidR="00B97664">
              <w:t xml:space="preserve">9 995 000,00 </w:t>
            </w:r>
            <w:r w:rsidR="009642B3">
              <w:t>руб</w:t>
            </w:r>
            <w:r w:rsidRPr="00A343FC">
              <w:t>.</w:t>
            </w:r>
            <w:r w:rsidR="002E3CB5">
              <w:t>;</w:t>
            </w:r>
          </w:p>
          <w:p w:rsidR="002E3CB5" w:rsidRPr="00FE478D" w:rsidRDefault="002E3CB5" w:rsidP="00784B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  <w:r w:rsidRPr="00A343FC">
              <w:t xml:space="preserve"> год </w:t>
            </w:r>
            <w:r w:rsidR="003C7C07">
              <w:t xml:space="preserve">– </w:t>
            </w:r>
            <w:r w:rsidR="00B97664">
              <w:t xml:space="preserve">9 335 000,00 </w:t>
            </w:r>
            <w:r>
              <w:t>руб</w:t>
            </w:r>
            <w:r w:rsidRPr="00A343FC">
              <w:t xml:space="preserve">., в т.ч. бюджет МО МР «Сосногорск» - </w:t>
            </w:r>
            <w:r w:rsidR="00B97664">
              <w:t xml:space="preserve">       9 335 000</w:t>
            </w:r>
            <w:r>
              <w:t>,00 руб</w:t>
            </w:r>
            <w:r w:rsidRPr="00A343FC">
              <w:t>.</w:t>
            </w:r>
            <w:r>
              <w:t>;</w:t>
            </w:r>
          </w:p>
        </w:tc>
      </w:tr>
      <w:tr w:rsidR="00452550" w:rsidRPr="00D75F5D" w:rsidTr="008F3A0B">
        <w:tc>
          <w:tcPr>
            <w:tcW w:w="1843" w:type="dxa"/>
            <w:shd w:val="clear" w:color="auto" w:fill="auto"/>
          </w:tcPr>
          <w:p w:rsidR="00452550" w:rsidRPr="00D75F5D" w:rsidRDefault="00452550" w:rsidP="00FF19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F5D">
              <w:t xml:space="preserve">Ожидаемый результаты </w:t>
            </w:r>
            <w:r w:rsidRPr="00D75F5D">
              <w:lastRenderedPageBreak/>
              <w:t>реализации программы</w:t>
            </w:r>
          </w:p>
        </w:tc>
        <w:tc>
          <w:tcPr>
            <w:tcW w:w="8080" w:type="dxa"/>
            <w:shd w:val="clear" w:color="auto" w:fill="auto"/>
          </w:tcPr>
          <w:p w:rsidR="00452550" w:rsidRPr="00D75F5D" w:rsidRDefault="00452550" w:rsidP="00452550">
            <w:pPr>
              <w:autoSpaceDE w:val="0"/>
              <w:autoSpaceDN w:val="0"/>
              <w:adjustRightInd w:val="0"/>
              <w:ind w:firstLine="720"/>
              <w:jc w:val="both"/>
              <w:outlineLvl w:val="1"/>
            </w:pPr>
            <w:r w:rsidRPr="00D75F5D">
              <w:lastRenderedPageBreak/>
              <w:t>Реализация подпрограммы позволит к 2020 году:</w:t>
            </w:r>
          </w:p>
          <w:p w:rsidR="00452550" w:rsidRPr="00D75F5D" w:rsidRDefault="00AC1671" w:rsidP="00AC1671">
            <w:pPr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 w:rsidRPr="006C4114">
              <w:t>1)</w:t>
            </w:r>
            <w:r w:rsidR="00B519F7">
              <w:t xml:space="preserve"> </w:t>
            </w:r>
            <w:r w:rsidRPr="006C4114">
              <w:t xml:space="preserve">повышение уровня готовности сил и средств территориального звена </w:t>
            </w:r>
            <w:r w:rsidRPr="006C4114">
              <w:lastRenderedPageBreak/>
              <w:t>муниципального обр</w:t>
            </w:r>
            <w:r w:rsidR="00B519F7">
              <w:t xml:space="preserve">азования муниципального района </w:t>
            </w:r>
            <w:r w:rsidRPr="006C4114">
              <w:t>"Сосногорск" по предупреждению и ликвидации последствий чрезвычайных ситуаций и проф</w:t>
            </w:r>
            <w:r w:rsidRPr="006C4114">
              <w:t>и</w:t>
            </w:r>
            <w:r w:rsidRPr="006C4114">
              <w:t xml:space="preserve">лактике терроризма и экстремизма на 20 %; </w:t>
            </w:r>
          </w:p>
          <w:p w:rsidR="00452550" w:rsidRPr="00D75F5D" w:rsidRDefault="00DB5983" w:rsidP="00452550">
            <w:pPr>
              <w:autoSpaceDE w:val="0"/>
              <w:autoSpaceDN w:val="0"/>
              <w:adjustRightInd w:val="0"/>
              <w:ind w:hanging="39"/>
              <w:outlineLvl w:val="1"/>
            </w:pPr>
            <w:r>
              <w:t>2</w:t>
            </w:r>
            <w:r w:rsidR="00452550" w:rsidRPr="00D75F5D">
              <w:t>) сокращение правонарушений и увеличен</w:t>
            </w:r>
            <w:r w:rsidR="00B519F7">
              <w:t>ия раскрытие преступлений на 4%</w:t>
            </w:r>
            <w:r w:rsidR="00452550" w:rsidRPr="00D75F5D">
              <w:t>;</w:t>
            </w:r>
          </w:p>
          <w:p w:rsidR="00452550" w:rsidRPr="002B75CB" w:rsidRDefault="00DB5983" w:rsidP="00452550">
            <w:pPr>
              <w:autoSpaceDE w:val="0"/>
              <w:autoSpaceDN w:val="0"/>
              <w:adjustRightInd w:val="0"/>
              <w:ind w:hanging="39"/>
              <w:outlineLvl w:val="1"/>
              <w:rPr>
                <w:highlight w:val="yellow"/>
              </w:rPr>
            </w:pPr>
            <w:r>
              <w:t>3</w:t>
            </w:r>
            <w:r w:rsidR="00452550" w:rsidRPr="002B75CB">
              <w:t xml:space="preserve">) </w:t>
            </w:r>
            <w:r w:rsidR="00452550" w:rsidRPr="002B75CB">
              <w:rPr>
                <w:rStyle w:val="135pt"/>
                <w:sz w:val="24"/>
                <w:szCs w:val="24"/>
              </w:rPr>
              <w:t>улучшение экологической обстановки</w:t>
            </w:r>
            <w:r w:rsidR="00452550" w:rsidRPr="002B75CB">
              <w:t xml:space="preserve">       </w:t>
            </w:r>
          </w:p>
        </w:tc>
      </w:tr>
    </w:tbl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60"/>
      <w:bookmarkEnd w:id="0"/>
    </w:p>
    <w:p w:rsidR="00000A50" w:rsidRDefault="00452550" w:rsidP="00000A5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</w:rPr>
        <w:t>Характеристика текущего состояния в сфере безопасности жизнедеятельности</w:t>
      </w:r>
    </w:p>
    <w:p w:rsidR="00452550" w:rsidRPr="00D75F5D" w:rsidRDefault="00452550" w:rsidP="00000A50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D75F5D">
        <w:rPr>
          <w:b/>
        </w:rPr>
        <w:t>насел</w:t>
      </w:r>
      <w:r w:rsidRPr="00D75F5D">
        <w:rPr>
          <w:b/>
        </w:rPr>
        <w:t>е</w:t>
      </w:r>
      <w:r w:rsidRPr="00D75F5D">
        <w:rPr>
          <w:b/>
        </w:rPr>
        <w:t>ния в МОМР "Сосногорск".</w:t>
      </w:r>
    </w:p>
    <w:p w:rsidR="00452550" w:rsidRPr="00D75F5D" w:rsidRDefault="00452550" w:rsidP="00452550">
      <w:pPr>
        <w:ind w:firstLine="567"/>
        <w:jc w:val="both"/>
      </w:pPr>
      <w:r w:rsidRPr="00D75F5D">
        <w:t>Муниципальное образование муниципальный район "Сосногорск" на территории города республиканского значения Сосногорска с подчиненной ему территорией. В состав данной те</w:t>
      </w:r>
      <w:r w:rsidRPr="00D75F5D">
        <w:t>р</w:t>
      </w:r>
      <w:r w:rsidRPr="00D75F5D">
        <w:t xml:space="preserve">ритории входят город республиканского значения Сосногорск, </w:t>
      </w:r>
      <w:r w:rsidRPr="00D75F5D">
        <w:rPr>
          <w:color w:val="000000"/>
        </w:rPr>
        <w:t>поселки сельского типа Верхн</w:t>
      </w:r>
      <w:r w:rsidRPr="00D75F5D">
        <w:rPr>
          <w:color w:val="000000"/>
        </w:rPr>
        <w:t>е</w:t>
      </w:r>
      <w:r w:rsidRPr="00D75F5D">
        <w:rPr>
          <w:color w:val="000000"/>
        </w:rPr>
        <w:t>ижемский, Вис, Иван-Ёль, Ираёль, Керки, Лыаёль, Малая Пера, Поляна, село Усть-Ухта, дере</w:t>
      </w:r>
      <w:r w:rsidRPr="00D75F5D">
        <w:rPr>
          <w:color w:val="000000"/>
        </w:rPr>
        <w:t>в</w:t>
      </w:r>
      <w:r w:rsidRPr="00D75F5D">
        <w:rPr>
          <w:color w:val="000000"/>
        </w:rPr>
        <w:t>ни Аким, Винла, Пожня, Порожск, не являющиеся</w:t>
      </w:r>
      <w:r w:rsidRPr="00D75F5D">
        <w:t xml:space="preserve"> поселениями.</w:t>
      </w:r>
    </w:p>
    <w:p w:rsidR="00452550" w:rsidRPr="00D75F5D" w:rsidRDefault="00452550" w:rsidP="00452550">
      <w:pPr>
        <w:jc w:val="both"/>
      </w:pPr>
      <w:r w:rsidRPr="00D75F5D">
        <w:rPr>
          <w:bCs/>
        </w:rPr>
        <w:t xml:space="preserve">        Поселок городского типа</w:t>
      </w:r>
      <w:r w:rsidRPr="00D75F5D">
        <w:t xml:space="preserve"> Войвож с подчиненной ему территорией. В состав данной терр</w:t>
      </w:r>
      <w:r w:rsidRPr="00D75F5D">
        <w:t>и</w:t>
      </w:r>
      <w:r w:rsidRPr="00D75F5D">
        <w:t>тории входят поселки городского типа Войвож, поселки сельского типа Верхняя Омра, Доро</w:t>
      </w:r>
      <w:r w:rsidRPr="00D75F5D">
        <w:t>ж</w:t>
      </w:r>
      <w:r w:rsidRPr="00D75F5D">
        <w:t>ный.</w:t>
      </w:r>
    </w:p>
    <w:p w:rsidR="00452550" w:rsidRPr="00D75F5D" w:rsidRDefault="00452550" w:rsidP="00452550">
      <w:pPr>
        <w:jc w:val="both"/>
      </w:pPr>
      <w:r w:rsidRPr="00D75F5D">
        <w:t xml:space="preserve">        Поселок городского типа Нижний Одес с подчиненной ему территорией. В состав данной территории входят поселок городского типа Нижний Одес, поселок сельского типа </w:t>
      </w:r>
      <w:r w:rsidRPr="00D75F5D">
        <w:rPr>
          <w:bCs/>
        </w:rPr>
        <w:t>Конаш</w:t>
      </w:r>
      <w:r w:rsidRPr="00D75F5D">
        <w:rPr>
          <w:bCs/>
        </w:rPr>
        <w:t>ъ</w:t>
      </w:r>
      <w:r w:rsidRPr="00D75F5D">
        <w:rPr>
          <w:bCs/>
        </w:rPr>
        <w:t>ёль</w:t>
      </w:r>
      <w:r w:rsidRPr="00D75F5D">
        <w:t>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Имеет на 01 января 2013 года площадь 16,7 тыс. кв.км. с численностью населения 45,681 тыс. человек. 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На территории МОМР "Сосногорск" находятся 24 потенциально опасных объекта и 2 кр</w:t>
      </w:r>
      <w:r w:rsidRPr="00D75F5D">
        <w:t>и</w:t>
      </w:r>
      <w:r w:rsidRPr="00D75F5D">
        <w:t>тически важных объекта.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В настоящее время населенные пункты поселок сельского типа Вис, деревни Аким, П</w:t>
      </w:r>
      <w:r w:rsidRPr="00D75F5D">
        <w:t>о</w:t>
      </w:r>
      <w:r w:rsidRPr="00D75F5D">
        <w:t>рожск, Винла не прикрыты подразделениями государственной противопожарной службы. Эти населенные пункты находятся на расстоянии от 30 до 90 км от г. Сосногорска, там создана до</w:t>
      </w:r>
      <w:r w:rsidRPr="00D75F5D">
        <w:t>б</w:t>
      </w:r>
      <w:r w:rsidRPr="00D75F5D">
        <w:t>ровольная пожарная охрана.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Реальная угроза возникновения на территории МОМР "Сосногорск" чрезвычайных ситу</w:t>
      </w:r>
      <w:r w:rsidRPr="00D75F5D">
        <w:t>а</w:t>
      </w:r>
      <w:r w:rsidRPr="00D75F5D">
        <w:t>ций природного и техногенного характера обусловлена действием ряда объективных и субъе</w:t>
      </w:r>
      <w:r w:rsidRPr="00D75F5D">
        <w:t>к</w:t>
      </w:r>
      <w:r w:rsidRPr="00D75F5D">
        <w:t>тивных факторов: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1</w:t>
      </w:r>
      <w:r w:rsidR="00B519F7">
        <w:t xml:space="preserve">) </w:t>
      </w:r>
      <w:r w:rsidRPr="00D75F5D">
        <w:t>наличием потенциально опасных объектов;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2)</w:t>
      </w:r>
      <w:r w:rsidR="00B519F7">
        <w:t xml:space="preserve"> </w:t>
      </w:r>
      <w:r w:rsidRPr="00D75F5D">
        <w:t>застройкой санитарно-защитных зон вокруг опасных объектов;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3)</w:t>
      </w:r>
      <w:r w:rsidR="00B519F7">
        <w:t xml:space="preserve"> </w:t>
      </w:r>
      <w:r w:rsidRPr="00D75F5D">
        <w:t>повышающимся уровнем геологического риска на территории МОМР "Сосногорск" (карсты, провалы, повышенный уровень грунтовых вод);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4)</w:t>
      </w:r>
      <w:r w:rsidR="00B519F7">
        <w:t xml:space="preserve"> </w:t>
      </w:r>
      <w:r w:rsidRPr="00D75F5D">
        <w:t>вероятностью проявлений террористической деятельности, в том числе на потенциал</w:t>
      </w:r>
      <w:r w:rsidRPr="00D75F5D">
        <w:t>ь</w:t>
      </w:r>
      <w:r w:rsidRPr="00D75F5D">
        <w:t>но опасных объектах, в жилом секторе, на объектах жизнеобеспечения.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За 2009-2012 годы чрезвычайных ситуаций на территории МОМР "Сосногорск" произо</w:t>
      </w:r>
      <w:r w:rsidRPr="00D75F5D">
        <w:t>ш</w:t>
      </w:r>
      <w:r w:rsidRPr="00D75F5D">
        <w:t xml:space="preserve">ло 2 чрезвычайной ситуации связанные с лесными пожарами. 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Нерешенными в сфере снижения рисков чрезвычайных ситуаций природного и техноге</w:t>
      </w:r>
      <w:r w:rsidRPr="00D75F5D">
        <w:t>н</w:t>
      </w:r>
      <w:r w:rsidRPr="00D75F5D">
        <w:t>ного характера остаются следующие проблемы: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1) несовершенство системы функционирования сил и средств экстренного реагирования в сфере снижения рисков и смягчения последствий чрезвычайных ситуаций;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2) несовершенство систем мониторинга чрезвычайных ситуаций;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3) недостаточное техническое оснащение спасательных подразделений спасательной те</w:t>
      </w:r>
      <w:r w:rsidRPr="00D75F5D">
        <w:t>х</w:t>
      </w:r>
      <w:r w:rsidRPr="00D75F5D">
        <w:t>никой;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4) недостаточное количество инженерной техники повышенной проходимости.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По сведениям Национального антитеррористического комитета, уровень террористич</w:t>
      </w:r>
      <w:r w:rsidRPr="00D75F5D">
        <w:t>е</w:t>
      </w:r>
      <w:r w:rsidRPr="00D75F5D">
        <w:t>ской опасности продолжает оставаться высоким, сохраняется угроза совершения террористич</w:t>
      </w:r>
      <w:r w:rsidRPr="00D75F5D">
        <w:t>е</w:t>
      </w:r>
      <w:r w:rsidRPr="00D75F5D">
        <w:t>ских актов на всей территории Российской Федерации. Увеличивается активность ряда орган</w:t>
      </w:r>
      <w:r w:rsidRPr="00D75F5D">
        <w:t>и</w:t>
      </w:r>
      <w:r w:rsidRPr="00D75F5D">
        <w:t>заций по распространению идеологии терроризма и экстремизма.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Совершение террористических актов на объектах особой важности, особо опасных объе</w:t>
      </w:r>
      <w:r w:rsidRPr="00D75F5D">
        <w:t>к</w:t>
      </w:r>
      <w:r w:rsidRPr="00D75F5D">
        <w:t>тах, объектах энергетической и транспортной инфраструктуры, объектах жизнеобеспечения, в местах (на объектах) массового пребывания людей на территории МОМР "Сосногорск" б</w:t>
      </w:r>
      <w:r w:rsidRPr="00D75F5D">
        <w:t>у</w:t>
      </w:r>
      <w:r w:rsidRPr="00D75F5D">
        <w:t>дет представлять собой угрозу для экономической, внешнеполитической и экологической безопа</w:t>
      </w:r>
      <w:r w:rsidRPr="00D75F5D">
        <w:t>с</w:t>
      </w:r>
      <w:r w:rsidRPr="00D75F5D">
        <w:lastRenderedPageBreak/>
        <w:t>ности не только региона, но и Российской Федерации.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В этой связи актуально решение следующих проблем в данной сфере: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1)</w:t>
      </w:r>
      <w:r w:rsidR="00B519F7">
        <w:t xml:space="preserve"> </w:t>
      </w:r>
      <w:r w:rsidRPr="00D75F5D">
        <w:t>несовершенство системы профилактики терроризма, экстремизма и минимизации и (или) ликвидации их последствий;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2)</w:t>
      </w:r>
      <w:r w:rsidR="00B519F7">
        <w:t xml:space="preserve"> </w:t>
      </w:r>
      <w:r w:rsidRPr="00D75F5D">
        <w:t>недостаточность мер по пресечению распространения идеологии терроризма и экстр</w:t>
      </w:r>
      <w:r w:rsidRPr="00D75F5D">
        <w:t>е</w:t>
      </w:r>
      <w:r w:rsidRPr="00D75F5D">
        <w:t>мизма;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3)</w:t>
      </w:r>
      <w:r w:rsidR="00B519F7">
        <w:t xml:space="preserve"> </w:t>
      </w:r>
      <w:r w:rsidRPr="00D75F5D">
        <w:t>недостаточный уровень обеспечения антитеррористической защищенности объектов жизнеобеспечения, мест (объектов) массового пребывания людей;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4)</w:t>
      </w:r>
      <w:r w:rsidR="00B519F7">
        <w:t xml:space="preserve"> </w:t>
      </w:r>
      <w:r w:rsidRPr="00D75F5D">
        <w:t>недостаточный уровень готовности группировки сил и средств к выполнению задач по минимизации и ликвидации последствий проявлений терроризма.</w:t>
      </w:r>
    </w:p>
    <w:p w:rsidR="00DB5983" w:rsidRDefault="00DB5983" w:rsidP="00DB5983">
      <w:pPr>
        <w:ind w:left="20" w:right="20" w:firstLine="580"/>
        <w:jc w:val="both"/>
      </w:pPr>
      <w:r w:rsidRPr="00D75F5D">
        <w:t>За текущий период количество преступлений, совершенных в общественных местах и на улицах увеличилось на 23,0% и составило 150 (АППГ - 122), раскрываемость составила - 51,4%. Только на улицах совершено 114 (АППГ - 96) преступлений, раскрываемость состав</w:t>
      </w:r>
      <w:r w:rsidRPr="00D75F5D">
        <w:t>и</w:t>
      </w:r>
      <w:r w:rsidRPr="00D75F5D">
        <w:t>ла - 48,6%.</w:t>
      </w:r>
    </w:p>
    <w:p w:rsidR="00DB5983" w:rsidRPr="00D75F5D" w:rsidRDefault="00DB5983" w:rsidP="00DB5983">
      <w:pPr>
        <w:ind w:left="20" w:right="20" w:firstLine="547"/>
        <w:jc w:val="both"/>
      </w:pPr>
      <w:r w:rsidRPr="00D75F5D">
        <w:t>Анализ состояния оперативной обстановки свидетельствует о росте правонарушений и преступлений по Сосногорскому району.</w:t>
      </w:r>
    </w:p>
    <w:p w:rsidR="00DB5983" w:rsidRPr="00D75F5D" w:rsidRDefault="00DB5983" w:rsidP="00DB5983">
      <w:pPr>
        <w:ind w:left="20" w:right="20" w:firstLine="547"/>
        <w:jc w:val="both"/>
      </w:pPr>
      <w:r w:rsidRPr="00D75F5D">
        <w:t>Согласно прогнозу состояния преступности на территории Сосногорского района, к концу 2013 года предполагается рост преступности на 30%), в 2014 году примерно на 10%&gt;, относ</w:t>
      </w:r>
      <w:r w:rsidRPr="00D75F5D">
        <w:t>и</w:t>
      </w:r>
      <w:r w:rsidRPr="00D75F5D">
        <w:t>тельно 2012 года.</w:t>
      </w:r>
    </w:p>
    <w:p w:rsidR="00DB5983" w:rsidRPr="00D75F5D" w:rsidRDefault="00DB5983" w:rsidP="00DB5983">
      <w:pPr>
        <w:spacing w:line="322" w:lineRule="exact"/>
        <w:ind w:left="20" w:right="20" w:firstLine="680"/>
        <w:jc w:val="both"/>
      </w:pPr>
      <w:r w:rsidRPr="00D75F5D">
        <w:t>По итогам 8 месяцев 2013 года, в г. Сосногорске и Сосногорском районе произошел рост в сравнении с аналогичным периодом прошлого года зарегистрированных преступлений с 456 (в 2012), до 614 (в нынешнем). При этом, в частности рост преступлений</w:t>
      </w:r>
      <w:r w:rsidR="00B519F7">
        <w:t>,</w:t>
      </w:r>
      <w:r w:rsidRPr="00D75F5D">
        <w:t xml:space="preserve"> совершенных в общ</w:t>
      </w:r>
      <w:r w:rsidRPr="00D75F5D">
        <w:t>е</w:t>
      </w:r>
      <w:r w:rsidRPr="00D75F5D">
        <w:t>ственных местах и на улицах по сравнению с аналогичным периодом прошлого года с</w:t>
      </w:r>
      <w:r w:rsidRPr="00D75F5D">
        <w:t>о</w:t>
      </w:r>
      <w:r w:rsidRPr="00D75F5D">
        <w:t>ставил 23%, в абсолютных цифрах количество указанных преступлений увеличилось с 122 (в 2012) до 150 (в 2013).</w:t>
      </w:r>
    </w:p>
    <w:p w:rsidR="00DB5983" w:rsidRPr="00D75F5D" w:rsidRDefault="00DB5983" w:rsidP="00DB5983">
      <w:pPr>
        <w:spacing w:line="322" w:lineRule="exact"/>
        <w:ind w:left="20" w:right="20" w:firstLine="680"/>
        <w:jc w:val="both"/>
      </w:pPr>
      <w:r w:rsidRPr="00D75F5D">
        <w:t>С целью своевременного, оперативного раскрытия указанных преступлений, получения неопровержимой доказательной базы, сотрудниками МО МВД России «Сосногорский» нео</w:t>
      </w:r>
      <w:r w:rsidRPr="00D75F5D">
        <w:t>д</w:t>
      </w:r>
      <w:r w:rsidRPr="00D75F5D">
        <w:t xml:space="preserve">нократно использовались записи систем видеонаблюдения установленных в настоящее время в г. Сосногорске. </w:t>
      </w:r>
    </w:p>
    <w:p w:rsidR="00DB5983" w:rsidRPr="00D75F5D" w:rsidRDefault="00DB5983" w:rsidP="00DB5983">
      <w:pPr>
        <w:widowControl w:val="0"/>
        <w:autoSpaceDE w:val="0"/>
        <w:autoSpaceDN w:val="0"/>
        <w:adjustRightInd w:val="0"/>
        <w:jc w:val="both"/>
      </w:pPr>
      <w:r w:rsidRPr="00D75F5D">
        <w:t xml:space="preserve">         В мун</w:t>
      </w:r>
      <w:r w:rsidR="00B519F7">
        <w:t xml:space="preserve">иципальном районе «Сосногорск» </w:t>
      </w:r>
      <w:r w:rsidRPr="00D75F5D">
        <w:t>проводится систематическая целенаправленная работа по предупреждению детской безнадзорности и правонарушений несовершеннолетних. Данные вопросы находятся на постоянном контроле Главы муниципального района «Сосн</w:t>
      </w:r>
      <w:r w:rsidRPr="00D75F5D">
        <w:t>о</w:t>
      </w:r>
      <w:r w:rsidRPr="00D75F5D">
        <w:t>горск», Комиссии по делам несовершеннолетних и защите их прав муниц</w:t>
      </w:r>
      <w:r w:rsidR="00B519F7">
        <w:t xml:space="preserve">ипального района «Сосногорск», </w:t>
      </w:r>
      <w:r w:rsidRPr="00D75F5D">
        <w:t>и учреждений системы профилактики.</w:t>
      </w:r>
    </w:p>
    <w:p w:rsidR="00452550" w:rsidRPr="00D75F5D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t>Загрязнение земель бытовыми отходами ухудшает экологическую ситуацию, эстетич</w:t>
      </w:r>
      <w:r w:rsidRPr="00D75F5D">
        <w:t>е</w:t>
      </w:r>
      <w:r w:rsidRPr="00D75F5D">
        <w:t>ский облик района, уменьшает эффективность использования земельных ресурсов, приводит к сн</w:t>
      </w:r>
      <w:r w:rsidRPr="00D75F5D">
        <w:t>и</w:t>
      </w:r>
      <w:r w:rsidRPr="00D75F5D">
        <w:t>жению поступления доходов за использование земельных ресурсов и росту расходов бюдже</w:t>
      </w:r>
      <w:r w:rsidRPr="00D75F5D">
        <w:t>т</w:t>
      </w:r>
      <w:r w:rsidRPr="00D75F5D">
        <w:t>ных средств на ликвидацию несанкционированных свалок.</w:t>
      </w:r>
    </w:p>
    <w:p w:rsidR="00452550" w:rsidRPr="00D75F5D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t>В составе промышленных отходов наибольшую долю составляет грунт, загрязненный нефтепродуктами (накапливается в шламонакопителях ТПП «ЛУКОЙЛ – Ухтанефтегаз» ООО «ЛУКОЙЛ – Коми», накоплено до 1 тыс. куб. м.) последняя переработка (обработка) нефте</w:t>
      </w:r>
      <w:r w:rsidRPr="00D75F5D">
        <w:t>ш</w:t>
      </w:r>
      <w:r w:rsidRPr="00D75F5D">
        <w:t>ламов проводилась 5 лет назад на Пашнинском нефтепромысле с применением биологических препаратов.</w:t>
      </w:r>
    </w:p>
    <w:p w:rsidR="00452550" w:rsidRPr="00D75F5D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t>В числе промотходов – отходы переработки древесины: на территории городского посел</w:t>
      </w:r>
      <w:r w:rsidRPr="00D75F5D">
        <w:t>е</w:t>
      </w:r>
      <w:r w:rsidRPr="00D75F5D">
        <w:t>ния «Сосногорск» размещено около 170 тыс. куб. м. отходов древесной коры, сучьев, нетова</w:t>
      </w:r>
      <w:r w:rsidRPr="00D75F5D">
        <w:t>р</w:t>
      </w:r>
      <w:r w:rsidRPr="00D75F5D">
        <w:t xml:space="preserve">ной щепы, в том числе на месте бывшей лесобазы Сосногорского ЛПХ в водоохраной зоне р. Ижма более 100 тыс. куб. м. на площади около </w:t>
      </w:r>
      <w:smartTag w:uri="urn:schemas-microsoft-com:office:smarttags" w:element="metricconverter">
        <w:smartTagPr>
          <w:attr w:name="ProductID" w:val="6 га"/>
        </w:smartTagPr>
        <w:r w:rsidRPr="00D75F5D">
          <w:t>6 га</w:t>
        </w:r>
      </w:smartTag>
      <w:r w:rsidRPr="00D75F5D">
        <w:t xml:space="preserve">. На территории сельского поселения Малая Пера брошено объединением «Ухталес» более 20 тыс. куб. м. на площади около </w:t>
      </w:r>
      <w:smartTag w:uri="urn:schemas-microsoft-com:office:smarttags" w:element="metricconverter">
        <w:smartTagPr>
          <w:attr w:name="ProductID" w:val="6 га"/>
        </w:smartTagPr>
        <w:r w:rsidRPr="00D75F5D">
          <w:t>6 га</w:t>
        </w:r>
      </w:smartTag>
      <w:r w:rsidRPr="00D75F5D">
        <w:t>.</w:t>
      </w:r>
    </w:p>
    <w:p w:rsidR="00452550" w:rsidRPr="00D75F5D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t>Существуют и другие взаимосвязанные аспекты этой проблемы:</w:t>
      </w:r>
    </w:p>
    <w:p w:rsidR="00452550" w:rsidRPr="00D75F5D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t>- объем отходов непрерывно возрастает как в абсолютных величинах, так и на душу нас</w:t>
      </w:r>
      <w:r w:rsidRPr="00D75F5D">
        <w:t>е</w:t>
      </w:r>
      <w:r w:rsidRPr="00D75F5D">
        <w:t>ления;</w:t>
      </w:r>
    </w:p>
    <w:p w:rsidR="00452550" w:rsidRPr="00D75F5D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t>- морфологический и химический состав отходов резко усложняется, включая в себя все большее количество экологически опасных компонентов;</w:t>
      </w:r>
    </w:p>
    <w:p w:rsidR="00452550" w:rsidRPr="00D75F5D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lastRenderedPageBreak/>
        <w:t>- не используются в полном объеме вторичные отходы;</w:t>
      </w:r>
    </w:p>
    <w:p w:rsidR="00DA716C" w:rsidRDefault="00452550" w:rsidP="009926DC">
      <w:pPr>
        <w:autoSpaceDE w:val="0"/>
        <w:autoSpaceDN w:val="0"/>
        <w:adjustRightInd w:val="0"/>
        <w:ind w:firstLine="540"/>
        <w:jc w:val="both"/>
      </w:pPr>
      <w:r w:rsidRPr="00D75F5D">
        <w:t>- не принимаются нормативно-правовые документы, регулирующие и ужесточающие пр</w:t>
      </w:r>
      <w:r w:rsidRPr="00D75F5D">
        <w:t>а</w:t>
      </w:r>
      <w:r w:rsidRPr="00D75F5D">
        <w:t>вила обращения с отходами.</w:t>
      </w:r>
      <w:bookmarkStart w:id="1" w:name="Par201"/>
      <w:bookmarkEnd w:id="1"/>
    </w:p>
    <w:p w:rsidR="00D41566" w:rsidRPr="00D75F5D" w:rsidRDefault="00D41566" w:rsidP="009926DC">
      <w:pPr>
        <w:autoSpaceDE w:val="0"/>
        <w:autoSpaceDN w:val="0"/>
        <w:adjustRightInd w:val="0"/>
        <w:ind w:firstLine="540"/>
        <w:jc w:val="both"/>
      </w:pPr>
    </w:p>
    <w:p w:rsidR="00452550" w:rsidRPr="00D75F5D" w:rsidRDefault="00452550" w:rsidP="00452550">
      <w:pPr>
        <w:autoSpaceDE w:val="0"/>
        <w:autoSpaceDN w:val="0"/>
        <w:adjustRightInd w:val="0"/>
        <w:jc w:val="center"/>
        <w:rPr>
          <w:b/>
          <w:bCs/>
        </w:rPr>
      </w:pPr>
      <w:r w:rsidRPr="00D75F5D">
        <w:rPr>
          <w:b/>
        </w:rPr>
        <w:t>2.</w:t>
      </w:r>
      <w:r w:rsidRPr="00D75F5D">
        <w:t xml:space="preserve"> </w:t>
      </w:r>
      <w:r w:rsidRPr="00D75F5D">
        <w:rPr>
          <w:b/>
          <w:bCs/>
        </w:rPr>
        <w:t>Приоритеты и цели государственной политики в</w:t>
      </w:r>
      <w:r w:rsidR="00D41566">
        <w:rPr>
          <w:b/>
          <w:bCs/>
        </w:rPr>
        <w:t xml:space="preserve"> </w:t>
      </w:r>
      <w:r w:rsidRPr="00D75F5D">
        <w:rPr>
          <w:b/>
          <w:bCs/>
        </w:rPr>
        <w:t xml:space="preserve">сфере </w:t>
      </w:r>
      <w:r w:rsidR="0092706B">
        <w:rPr>
          <w:b/>
          <w:bCs/>
        </w:rPr>
        <w:t xml:space="preserve">безопасности </w:t>
      </w:r>
      <w:r w:rsidR="00D41566">
        <w:rPr>
          <w:b/>
          <w:bCs/>
        </w:rPr>
        <w:t xml:space="preserve">                              </w:t>
      </w:r>
      <w:r w:rsidR="0092706B">
        <w:rPr>
          <w:b/>
          <w:bCs/>
        </w:rPr>
        <w:t xml:space="preserve">жизнедеятельности </w:t>
      </w:r>
      <w:r w:rsidRPr="00D75F5D">
        <w:rPr>
          <w:b/>
          <w:bCs/>
        </w:rPr>
        <w:t xml:space="preserve">населения </w:t>
      </w:r>
      <w:r w:rsidR="00D41566">
        <w:rPr>
          <w:b/>
          <w:bCs/>
        </w:rPr>
        <w:t>и территорий МОМР "Сосногорск"</w:t>
      </w:r>
    </w:p>
    <w:p w:rsidR="00452550" w:rsidRPr="00D75F5D" w:rsidRDefault="00452550" w:rsidP="00452550">
      <w:pPr>
        <w:autoSpaceDE w:val="0"/>
        <w:autoSpaceDN w:val="0"/>
        <w:adjustRightInd w:val="0"/>
        <w:jc w:val="both"/>
      </w:pPr>
      <w:r w:rsidRPr="00D75F5D">
        <w:t xml:space="preserve">        Приоритетным направлением реализации программы мероприятия по защите населения и территорий города от чрезвычайных ситуаций природного и техногенного характера, безопа</w:t>
      </w:r>
      <w:r w:rsidRPr="00D75F5D">
        <w:t>с</w:t>
      </w:r>
      <w:r w:rsidRPr="00D75F5D">
        <w:t>ности людей на водных объектах, развитию гражданской обороны в области защиты насел</w:t>
      </w:r>
      <w:r w:rsidRPr="00D75F5D">
        <w:t>е</w:t>
      </w:r>
      <w:r w:rsidRPr="00D75F5D">
        <w:t>ния и территорий от чрезвычайных ситуаций,</w:t>
      </w:r>
      <w:r w:rsidRPr="00D75F5D">
        <w:rPr>
          <w:bCs/>
        </w:rPr>
        <w:t xml:space="preserve"> антитеррористической защищенности объектов жи</w:t>
      </w:r>
      <w:r w:rsidRPr="00D75F5D">
        <w:rPr>
          <w:bCs/>
        </w:rPr>
        <w:t>з</w:t>
      </w:r>
      <w:r w:rsidRPr="00D75F5D">
        <w:rPr>
          <w:bCs/>
        </w:rPr>
        <w:t>необеспечения, оперативного реагирования на предупреждение межнационального и межко</w:t>
      </w:r>
      <w:r w:rsidRPr="00D75F5D">
        <w:rPr>
          <w:bCs/>
        </w:rPr>
        <w:t>н</w:t>
      </w:r>
      <w:r w:rsidRPr="00D75F5D">
        <w:rPr>
          <w:bCs/>
        </w:rPr>
        <w:t>фессионального конфликта,</w:t>
      </w:r>
      <w:r w:rsidRPr="00D75F5D">
        <w:t xml:space="preserve"> повышение безопасности дорожного движения</w:t>
      </w:r>
      <w:r w:rsidRPr="00D75F5D">
        <w:rPr>
          <w:b/>
          <w:bCs/>
        </w:rPr>
        <w:t xml:space="preserve"> </w:t>
      </w:r>
      <w:r w:rsidRPr="00D75F5D">
        <w:t>является повыш</w:t>
      </w:r>
      <w:r w:rsidRPr="00D75F5D">
        <w:t>е</w:t>
      </w:r>
      <w:r w:rsidRPr="00D75F5D">
        <w:t>ние уровня защищенности населения и территории МОМР "Сосногорск" путем повышения э</w:t>
      </w:r>
      <w:r w:rsidRPr="00D75F5D">
        <w:t>ф</w:t>
      </w:r>
      <w:r w:rsidRPr="00D75F5D">
        <w:t>фективности деятельности сил и средств территориального звена МОМР "Сосногорск" Коми республиканской подсистемы единой государственной системы предупреждения и ли</w:t>
      </w:r>
      <w:r w:rsidRPr="00D75F5D">
        <w:t>к</w:t>
      </w:r>
      <w:r w:rsidRPr="00D75F5D">
        <w:t>видации чрезвычайных ситуаций.</w:t>
      </w:r>
    </w:p>
    <w:p w:rsidR="00452550" w:rsidRPr="00D75F5D" w:rsidRDefault="00452550" w:rsidP="00452550">
      <w:pPr>
        <w:autoSpaceDE w:val="0"/>
        <w:autoSpaceDN w:val="0"/>
        <w:adjustRightInd w:val="0"/>
        <w:jc w:val="both"/>
      </w:pPr>
      <w:r w:rsidRPr="00D75F5D">
        <w:t xml:space="preserve">       Для обеспечения ведения гражданской обороны на территории МОМР "Сосногорск" в р</w:t>
      </w:r>
      <w:r w:rsidRPr="00D75F5D">
        <w:t>е</w:t>
      </w:r>
      <w:r w:rsidRPr="00D75F5D">
        <w:t>жиме постоянной готовности, а также для своевременного и качественного перевода эконом</w:t>
      </w:r>
      <w:r w:rsidRPr="00D75F5D">
        <w:t>и</w:t>
      </w:r>
      <w:r w:rsidRPr="00D75F5D">
        <w:t>ки в повышенные степени готовности необходима постоянная готовность технических систем управления, обеспечение резерва гражданской обороны средствами индивидуальной защиты населения, обучение населения.</w:t>
      </w:r>
    </w:p>
    <w:p w:rsidR="00452550" w:rsidRPr="00D75F5D" w:rsidRDefault="00452550" w:rsidP="00452550">
      <w:pPr>
        <w:autoSpaceDE w:val="0"/>
        <w:autoSpaceDN w:val="0"/>
        <w:adjustRightInd w:val="0"/>
        <w:jc w:val="both"/>
      </w:pPr>
      <w:r w:rsidRPr="00D75F5D">
        <w:t xml:space="preserve">       Для обеспечения безопасности населения на водных объектах необходимо активизировать пропагандистскую работу среди населения по вопросам безопасного поведения на воде и льду. В период купального сезона проводить работу по организации мест массового отдыха у водных объектов.</w:t>
      </w:r>
    </w:p>
    <w:p w:rsidR="00452550" w:rsidRDefault="00452550" w:rsidP="00452550">
      <w:pPr>
        <w:autoSpaceDE w:val="0"/>
        <w:autoSpaceDN w:val="0"/>
        <w:adjustRightInd w:val="0"/>
      </w:pPr>
      <w:r w:rsidRPr="00D75F5D">
        <w:t xml:space="preserve">                   Основными направлениями Программы являются:</w:t>
      </w:r>
    </w:p>
    <w:p w:rsidR="00073B05" w:rsidRPr="00D75F5D" w:rsidRDefault="00073B05" w:rsidP="00073B05">
      <w:pPr>
        <w:autoSpaceDE w:val="0"/>
        <w:autoSpaceDN w:val="0"/>
        <w:adjustRightInd w:val="0"/>
        <w:ind w:firstLine="34"/>
        <w:jc w:val="both"/>
        <w:outlineLvl w:val="1"/>
      </w:pPr>
      <w:r>
        <w:t xml:space="preserve">     </w:t>
      </w:r>
      <w:r w:rsidR="00DB5983">
        <w:t xml:space="preserve"> </w:t>
      </w:r>
      <w:r>
        <w:t xml:space="preserve"> 1)  </w:t>
      </w:r>
      <w:r w:rsidRPr="00D75F5D">
        <w:t>повышение уровня готовности сил и средств территориального звена МОМР "Сосн</w:t>
      </w:r>
      <w:r w:rsidRPr="00D75F5D">
        <w:t>о</w:t>
      </w:r>
      <w:r w:rsidRPr="00D75F5D">
        <w:t>горск" по предупреждению и ликвидации последствий чрезвычайных ситуаций и профилакт</w:t>
      </w:r>
      <w:r w:rsidRPr="00D75F5D">
        <w:t>и</w:t>
      </w:r>
      <w:r w:rsidRPr="00D75F5D">
        <w:t>ке т</w:t>
      </w:r>
      <w:r>
        <w:t>ерроризма и экстремизма;</w:t>
      </w:r>
      <w:r w:rsidRPr="00D75F5D">
        <w:t xml:space="preserve"> </w:t>
      </w:r>
    </w:p>
    <w:p w:rsidR="00073B05" w:rsidRPr="00D75F5D" w:rsidRDefault="00073B05" w:rsidP="00073B05">
      <w:pPr>
        <w:autoSpaceDE w:val="0"/>
        <w:autoSpaceDN w:val="0"/>
        <w:adjustRightInd w:val="0"/>
        <w:ind w:hanging="39"/>
        <w:outlineLvl w:val="1"/>
      </w:pPr>
      <w:r>
        <w:t xml:space="preserve">       </w:t>
      </w:r>
      <w:r w:rsidR="00DB5983">
        <w:t xml:space="preserve"> 2</w:t>
      </w:r>
      <w:r w:rsidRPr="00D75F5D">
        <w:t>) сокращение правонарушений и увеличе</w:t>
      </w:r>
      <w:r>
        <w:t>ния раскрытие преступлений</w:t>
      </w:r>
      <w:r w:rsidRPr="00D75F5D">
        <w:t>;</w:t>
      </w:r>
    </w:p>
    <w:p w:rsidR="00494E0A" w:rsidRDefault="00073B05" w:rsidP="00073B05">
      <w:pPr>
        <w:autoSpaceDE w:val="0"/>
        <w:autoSpaceDN w:val="0"/>
        <w:adjustRightInd w:val="0"/>
      </w:pPr>
      <w:r>
        <w:t xml:space="preserve">       </w:t>
      </w:r>
      <w:r w:rsidR="00DB5983">
        <w:t>3</w:t>
      </w:r>
      <w:r w:rsidRPr="002B75CB">
        <w:t xml:space="preserve">) </w:t>
      </w:r>
      <w:r w:rsidRPr="002B75CB">
        <w:rPr>
          <w:rStyle w:val="135pt"/>
          <w:sz w:val="24"/>
          <w:szCs w:val="24"/>
        </w:rPr>
        <w:t>улучшение экологической обстановки</w:t>
      </w:r>
      <w:r w:rsidRPr="002B75CB">
        <w:t xml:space="preserve">    </w:t>
      </w:r>
    </w:p>
    <w:p w:rsidR="00073B05" w:rsidRDefault="00073B05" w:rsidP="00073B05">
      <w:pPr>
        <w:autoSpaceDE w:val="0"/>
        <w:autoSpaceDN w:val="0"/>
        <w:adjustRightInd w:val="0"/>
      </w:pPr>
      <w:r w:rsidRPr="002B75CB">
        <w:t xml:space="preserve">   </w:t>
      </w:r>
    </w:p>
    <w:p w:rsidR="00452550" w:rsidRPr="00D75F5D" w:rsidRDefault="00452550" w:rsidP="00452550">
      <w:pPr>
        <w:autoSpaceDE w:val="0"/>
        <w:autoSpaceDN w:val="0"/>
        <w:adjustRightInd w:val="0"/>
        <w:jc w:val="both"/>
      </w:pPr>
      <w:r w:rsidRPr="00D75F5D">
        <w:t xml:space="preserve">          Цель Программы - </w:t>
      </w:r>
      <w:r w:rsidR="00B519F7">
        <w:t>повышение</w:t>
      </w:r>
      <w:r w:rsidR="0097755F" w:rsidRPr="00D75F5D">
        <w:t xml:space="preserve"> безопасности жизнедеятельности населения</w:t>
      </w:r>
      <w:r w:rsidR="0097755F">
        <w:t xml:space="preserve"> муниципал</w:t>
      </w:r>
      <w:r w:rsidR="0097755F">
        <w:t>ь</w:t>
      </w:r>
      <w:r w:rsidR="0097755F">
        <w:t>ного района "Сосногорск".</w:t>
      </w:r>
    </w:p>
    <w:p w:rsidR="00452550" w:rsidRPr="00D75F5D" w:rsidRDefault="00452550" w:rsidP="00452550">
      <w:pPr>
        <w:autoSpaceDE w:val="0"/>
        <w:autoSpaceDN w:val="0"/>
        <w:adjustRightInd w:val="0"/>
      </w:pPr>
      <w:r w:rsidRPr="00D75F5D">
        <w:t xml:space="preserve">        </w:t>
      </w:r>
    </w:p>
    <w:p w:rsidR="00452550" w:rsidRDefault="00452550" w:rsidP="00452550">
      <w:pPr>
        <w:autoSpaceDE w:val="0"/>
        <w:autoSpaceDN w:val="0"/>
        <w:adjustRightInd w:val="0"/>
      </w:pPr>
      <w:r w:rsidRPr="00D75F5D">
        <w:t xml:space="preserve">         Задачи Программы:</w:t>
      </w:r>
    </w:p>
    <w:p w:rsidR="00EF556C" w:rsidRPr="00D75F5D" w:rsidRDefault="00EF556C" w:rsidP="00EF556C">
      <w:pPr>
        <w:autoSpaceDE w:val="0"/>
        <w:autoSpaceDN w:val="0"/>
        <w:adjustRightInd w:val="0"/>
        <w:jc w:val="both"/>
      </w:pPr>
      <w:r>
        <w:t xml:space="preserve">        </w:t>
      </w:r>
      <w:r w:rsidRPr="00D75F5D">
        <w:t>1) повышение защищенности населения и территории МОМР "Сосногорск" от чрезвыча</w:t>
      </w:r>
      <w:r w:rsidRPr="00D75F5D">
        <w:t>й</w:t>
      </w:r>
      <w:r w:rsidRPr="00D75F5D">
        <w:t>ных ситуаций и профилактике террористических проявлений;</w:t>
      </w:r>
    </w:p>
    <w:p w:rsidR="00EF556C" w:rsidRPr="00D75F5D" w:rsidRDefault="00EF556C" w:rsidP="00EF556C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DB5983">
        <w:t>2</w:t>
      </w:r>
      <w:r w:rsidRPr="00D75F5D">
        <w:t>)</w:t>
      </w:r>
      <w:r w:rsidR="00B519F7">
        <w:rPr>
          <w:rFonts w:eastAsia="Calibri"/>
        </w:rPr>
        <w:t xml:space="preserve"> повышения уровня безопасности   граждан, </w:t>
      </w:r>
      <w:r w:rsidRPr="00D75F5D">
        <w:t>сокращение распространения нарком</w:t>
      </w:r>
      <w:r w:rsidRPr="00D75F5D">
        <w:t>а</w:t>
      </w:r>
      <w:r w:rsidRPr="00D75F5D">
        <w:t>нии, алкоголизма, токсикомании, табакокурения и преступлений, совершаемых под действием на</w:t>
      </w:r>
      <w:r w:rsidRPr="00D75F5D">
        <w:t>р</w:t>
      </w:r>
      <w:r w:rsidRPr="00D75F5D">
        <w:t>котических средств и алкоголя;</w:t>
      </w:r>
    </w:p>
    <w:p w:rsidR="00EF556C" w:rsidRDefault="00EF556C" w:rsidP="00EF556C">
      <w:pPr>
        <w:autoSpaceDE w:val="0"/>
        <w:autoSpaceDN w:val="0"/>
        <w:adjustRightInd w:val="0"/>
      </w:pPr>
      <w:r>
        <w:t xml:space="preserve">        </w:t>
      </w:r>
      <w:r w:rsidR="00DB5983">
        <w:t>3</w:t>
      </w:r>
      <w:r w:rsidRPr="00D75F5D">
        <w:t>) улучшение ситуации в области обращения с отходами производства и потребления на территории МО МР «Сосногорск».</w:t>
      </w:r>
    </w:p>
    <w:p w:rsidR="00452550" w:rsidRPr="00D75F5D" w:rsidRDefault="00452550" w:rsidP="00EF556C">
      <w:pPr>
        <w:autoSpaceDE w:val="0"/>
        <w:autoSpaceDN w:val="0"/>
        <w:adjustRightInd w:val="0"/>
        <w:jc w:val="both"/>
      </w:pPr>
      <w:r w:rsidRPr="00D75F5D">
        <w:t xml:space="preserve">         В целом будет способствовать созданию максимально благоприятных условий для ко</w:t>
      </w:r>
      <w:r w:rsidRPr="00D75F5D">
        <w:t>м</w:t>
      </w:r>
      <w:r w:rsidRPr="00D75F5D">
        <w:t>плексного социально-экономического развития МОМР "Сосногорск".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225"/>
      <w:bookmarkEnd w:id="2"/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t>3. Сроки и этапы реализации муниципальной программы.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              </w:t>
      </w:r>
      <w:r w:rsidRPr="00D75F5D">
        <w:tab/>
        <w:t>Программа реализуется в 2014-2020 годах</w:t>
      </w:r>
    </w:p>
    <w:p w:rsidR="00452550" w:rsidRPr="00D75F5D" w:rsidRDefault="00452550" w:rsidP="00452550">
      <w:pPr>
        <w:autoSpaceDE w:val="0"/>
        <w:autoSpaceDN w:val="0"/>
        <w:adjustRightInd w:val="0"/>
      </w:pPr>
      <w:r w:rsidRPr="00D75F5D">
        <w:tab/>
        <w:t xml:space="preserve"> I этап: 2014 - 2016 годы;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   II этап: 2017 - 2020 годы.</w:t>
      </w:r>
    </w:p>
    <w:p w:rsidR="006B0CDC" w:rsidRDefault="006B0CDC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229"/>
      <w:bookmarkEnd w:id="3"/>
    </w:p>
    <w:p w:rsidR="004A50CC" w:rsidRDefault="004A50CC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A50CC" w:rsidRDefault="004A50CC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E798D" w:rsidRDefault="005E798D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lastRenderedPageBreak/>
        <w:t>4. Перечень основных мероприятий муниципальной программы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t xml:space="preserve"> и ожидаемых результатах. 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75F5D">
        <w:t>Перечень основных мероприятий Программы с указание сроков их реализации, ожида</w:t>
      </w:r>
      <w:r w:rsidRPr="00D75F5D">
        <w:t>е</w:t>
      </w:r>
      <w:r w:rsidRPr="00D75F5D">
        <w:t>мых рез</w:t>
      </w:r>
      <w:r w:rsidR="00B519F7">
        <w:t>ультатов и связь с показателями</w:t>
      </w:r>
      <w:r w:rsidRPr="00D75F5D">
        <w:t xml:space="preserve"> подпрограмм представлен в приложении </w:t>
      </w:r>
      <w:r w:rsidR="00B3285A" w:rsidRPr="00D75F5D">
        <w:t>2 к Програ</w:t>
      </w:r>
      <w:r w:rsidR="00B3285A" w:rsidRPr="00D75F5D">
        <w:t>м</w:t>
      </w:r>
      <w:r w:rsidR="00000A50">
        <w:t>ме</w:t>
      </w:r>
      <w:r w:rsidRPr="00D75F5D">
        <w:t>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Детальный состав основных мероприятий содержится в характеристиках соответству</w:t>
      </w:r>
      <w:r w:rsidRPr="00D75F5D">
        <w:t>ю</w:t>
      </w:r>
      <w:r w:rsidRPr="00D75F5D">
        <w:t>щих подпрограмм.</w:t>
      </w:r>
    </w:p>
    <w:p w:rsidR="00435C7A" w:rsidRPr="00D75F5D" w:rsidRDefault="00435C7A" w:rsidP="00452550">
      <w:pPr>
        <w:widowControl w:val="0"/>
        <w:autoSpaceDE w:val="0"/>
        <w:autoSpaceDN w:val="0"/>
        <w:adjustRightInd w:val="0"/>
      </w:pP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241"/>
      <w:bookmarkEnd w:id="4"/>
      <w:r w:rsidRPr="00D75F5D">
        <w:rPr>
          <w:b/>
        </w:rPr>
        <w:t>5. Основные меры правового регулирования в сфере безопасности жизнедеятельности н</w:t>
      </w:r>
      <w:r w:rsidRPr="00D75F5D">
        <w:rPr>
          <w:b/>
        </w:rPr>
        <w:t>а</w:t>
      </w:r>
      <w:r w:rsidRPr="00D75F5D">
        <w:rPr>
          <w:b/>
        </w:rPr>
        <w:t>селения в МОМР "Сосногорск", направленные на достижение цели и (или) конечных р</w:t>
      </w:r>
      <w:r w:rsidRPr="00D75F5D">
        <w:rPr>
          <w:b/>
        </w:rPr>
        <w:t>е</w:t>
      </w:r>
      <w:r w:rsidRPr="00D75F5D">
        <w:rPr>
          <w:b/>
        </w:rPr>
        <w:t>зультатов муниципальной программы.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Правовое регулирование в области безопасности жизнедеятельности населения в МОМР "Сосногорск", обеспечивается нормативными правовыми актами Российской Федерации, пр</w:t>
      </w:r>
      <w:r w:rsidRPr="00D75F5D">
        <w:t>а</w:t>
      </w:r>
      <w:r w:rsidRPr="00D75F5D">
        <w:t>вовыми актами Республики Коми и МОМР "Сосногорск", в том числе: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- Федеральный </w:t>
      </w:r>
      <w:hyperlink r:id="rId8" w:history="1">
        <w:r w:rsidRPr="00D75F5D">
          <w:t>закон</w:t>
        </w:r>
      </w:hyperlink>
      <w:r w:rsidRPr="00D75F5D">
        <w:t xml:space="preserve"> от 21.12.1994 №68-ФЗ "О защите населения и территорий от чрезв</w:t>
      </w:r>
      <w:r w:rsidRPr="00D75F5D">
        <w:t>ы</w:t>
      </w:r>
      <w:r w:rsidRPr="00D75F5D">
        <w:t>чайных ситуаций природного и техногенного характера";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- Федеральный </w:t>
      </w:r>
      <w:hyperlink r:id="rId9" w:history="1">
        <w:r w:rsidRPr="00D75F5D">
          <w:t>закон</w:t>
        </w:r>
      </w:hyperlink>
      <w:r w:rsidRPr="00D75F5D">
        <w:t xml:space="preserve"> от 21.12.1994 №69-ФЗ "О пожарной безопасности";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- Федеральный </w:t>
      </w:r>
      <w:hyperlink r:id="rId10" w:history="1">
        <w:r w:rsidRPr="00D75F5D">
          <w:t>закон</w:t>
        </w:r>
      </w:hyperlink>
      <w:r w:rsidRPr="00D75F5D">
        <w:t xml:space="preserve"> от 12.02.1998 №28-ФЗ "О гражданской обороне";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- Федеральный </w:t>
      </w:r>
      <w:hyperlink r:id="rId11" w:history="1">
        <w:r w:rsidRPr="00D75F5D">
          <w:t>закон</w:t>
        </w:r>
      </w:hyperlink>
      <w:r w:rsidRPr="00D75F5D">
        <w:t xml:space="preserve"> от 22.07.2008 №123-ФЗ "Технический регламент о требованиях п</w:t>
      </w:r>
      <w:r w:rsidRPr="00D75F5D">
        <w:t>о</w:t>
      </w:r>
      <w:r w:rsidRPr="00D75F5D">
        <w:t>жарной безопасности";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- Федеральный </w:t>
      </w:r>
      <w:hyperlink r:id="rId12" w:history="1">
        <w:r w:rsidRPr="00D75F5D">
          <w:t>закон</w:t>
        </w:r>
      </w:hyperlink>
      <w:r w:rsidRPr="00D75F5D">
        <w:t xml:space="preserve"> от 06.05.2011 № 100-ФЗ "О добровольной пожарной охране";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- </w:t>
      </w:r>
      <w:hyperlink r:id="rId13" w:history="1">
        <w:r w:rsidRPr="00D75F5D">
          <w:t>постановление</w:t>
        </w:r>
      </w:hyperlink>
      <w:r w:rsidRPr="00D75F5D">
        <w:t xml:space="preserve"> Правительства Российской Федерации от 04.09.2003 г. №547 "О подг</w:t>
      </w:r>
      <w:r w:rsidRPr="00D75F5D">
        <w:t>о</w:t>
      </w:r>
      <w:r w:rsidRPr="00D75F5D">
        <w:t>товке населения в области защиты от чрезвычайных ситуаций природного и техногенного х</w:t>
      </w:r>
      <w:r w:rsidRPr="00D75F5D">
        <w:t>а</w:t>
      </w:r>
      <w:r w:rsidRPr="00D75F5D">
        <w:t>рактера";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- </w:t>
      </w:r>
      <w:hyperlink r:id="rId14" w:history="1">
        <w:r w:rsidRPr="00D75F5D">
          <w:t>Закон</w:t>
        </w:r>
      </w:hyperlink>
      <w:r w:rsidRPr="00D75F5D">
        <w:t xml:space="preserve"> Республики Коми от 19.10.1999 №48-РЗ "О защите населения и территорий Ре</w:t>
      </w:r>
      <w:r w:rsidRPr="00D75F5D">
        <w:t>с</w:t>
      </w:r>
      <w:r w:rsidRPr="00D75F5D">
        <w:t>публики Коми от чрезвычайных ситуаций природного и техногенного характера";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- </w:t>
      </w:r>
      <w:hyperlink r:id="rId15" w:history="1">
        <w:r w:rsidRPr="00D75F5D">
          <w:t>Закон</w:t>
        </w:r>
      </w:hyperlink>
      <w:r w:rsidRPr="00D75F5D">
        <w:t xml:space="preserve"> Республики Коми от 22.09.2011 №66-РЗ "О регулировании отношений в сфере добровольной пожарной охраны в Республике Коми";</w:t>
      </w:r>
    </w:p>
    <w:p w:rsidR="00452550" w:rsidRPr="00D75F5D" w:rsidRDefault="00452550" w:rsidP="00452550">
      <w:pPr>
        <w:widowControl w:val="0"/>
        <w:ind w:firstLine="540"/>
        <w:jc w:val="both"/>
      </w:pPr>
      <w:r w:rsidRPr="00D75F5D">
        <w:t>- постановление руководителя админ</w:t>
      </w:r>
      <w:r w:rsidR="00665BA0">
        <w:t>истрации МОМР "Сосногорск" от 06.05.2014 № 530</w:t>
      </w:r>
      <w:r w:rsidRPr="00D75F5D">
        <w:t xml:space="preserve"> "О порядке создания, хранения, использования и восполнения резерва материальных р</w:t>
      </w:r>
      <w:r w:rsidRPr="00D75F5D">
        <w:t>е</w:t>
      </w:r>
      <w:r w:rsidRPr="00D75F5D">
        <w:t>сурсов для ликвидации чрезвычайных ситуаций на территории муниципального образования муниц</w:t>
      </w:r>
      <w:r w:rsidRPr="00D75F5D">
        <w:t>и</w:t>
      </w:r>
      <w:r w:rsidRPr="00D75F5D">
        <w:t>пального района «Сосногорск»;</w:t>
      </w:r>
    </w:p>
    <w:p w:rsidR="00452550" w:rsidRPr="00D75F5D" w:rsidRDefault="00452550" w:rsidP="00452550">
      <w:pPr>
        <w:ind w:firstLine="540"/>
        <w:jc w:val="both"/>
      </w:pPr>
      <w:r w:rsidRPr="00D75F5D">
        <w:t>- постановление руководителя админ</w:t>
      </w:r>
      <w:r w:rsidR="00665BA0">
        <w:t>истрации МОМР "Сосногорск" от 25.02.2014 № 200</w:t>
      </w:r>
      <w:r w:rsidRPr="00D75F5D">
        <w:t xml:space="preserve"> " О</w:t>
      </w:r>
      <w:r w:rsidR="00665BA0">
        <w:t>б организации</w:t>
      </w:r>
      <w:r w:rsidR="00B519F7">
        <w:t xml:space="preserve"> </w:t>
      </w:r>
      <w:r w:rsidRPr="00D75F5D">
        <w:t>обучении населения муниципального образования муниципального района «Сосногорск</w:t>
      </w:r>
      <w:r w:rsidR="00665BA0">
        <w:t>» способам</w:t>
      </w:r>
      <w:r w:rsidRPr="00D75F5D">
        <w:t xml:space="preserve"> защиты </w:t>
      </w:r>
      <w:r w:rsidR="00665BA0">
        <w:t xml:space="preserve">и действиям в чрезвычайных ситуациях </w:t>
      </w:r>
      <w:r w:rsidRPr="00D75F5D">
        <w:t>";</w:t>
      </w:r>
    </w:p>
    <w:p w:rsidR="00452550" w:rsidRPr="00D75F5D" w:rsidRDefault="00452550" w:rsidP="00452550">
      <w:pPr>
        <w:tabs>
          <w:tab w:val="left" w:pos="9180"/>
        </w:tabs>
        <w:ind w:firstLine="567"/>
        <w:jc w:val="both"/>
      </w:pPr>
      <w:r w:rsidRPr="00D75F5D">
        <w:t>- постановление админ</w:t>
      </w:r>
      <w:r w:rsidR="009E49BA">
        <w:t>истрации МОМР "Сосногорск" от 06.05.2014 № 533</w:t>
      </w:r>
      <w:r w:rsidRPr="00D75F5D">
        <w:t xml:space="preserve"> "О создании и содержании в целях гражданской обороны запасов материально – технических, продовольс</w:t>
      </w:r>
      <w:r w:rsidRPr="00D75F5D">
        <w:t>т</w:t>
      </w:r>
      <w:r w:rsidRPr="00D75F5D">
        <w:t>венных, медицинских и иных средств муниципального района «Сосногорск»;</w:t>
      </w:r>
    </w:p>
    <w:p w:rsidR="00452550" w:rsidRPr="00D75F5D" w:rsidRDefault="00452550" w:rsidP="00452550">
      <w:pPr>
        <w:tabs>
          <w:tab w:val="left" w:pos="9180"/>
        </w:tabs>
        <w:ind w:firstLine="567"/>
        <w:jc w:val="both"/>
      </w:pPr>
      <w:r w:rsidRPr="00D75F5D">
        <w:t>- постановление руководителя администрации МОМР "</w:t>
      </w:r>
      <w:r w:rsidR="00665BA0">
        <w:t>Сосногорск" от 06.05.2014 № 536</w:t>
      </w:r>
      <w:r w:rsidRPr="00D75F5D">
        <w:t xml:space="preserve"> "Об утверждении Положения о территориальном звене Коми республиканской подсистемы единой государственной системы предупреждения и ликвидации чрезвычайных ситу</w:t>
      </w:r>
      <w:r w:rsidRPr="00D75F5D">
        <w:t>а</w:t>
      </w:r>
      <w:r w:rsidRPr="00D75F5D">
        <w:t>ций на террит</w:t>
      </w:r>
      <w:r w:rsidR="00B519F7">
        <w:t>ории муниципального образования</w:t>
      </w:r>
      <w:r w:rsidRPr="00D75F5D">
        <w:t xml:space="preserve"> муниципального района "Сосногорск";</w:t>
      </w:r>
    </w:p>
    <w:p w:rsidR="00452550" w:rsidRPr="00D75F5D" w:rsidRDefault="00452550" w:rsidP="00452550">
      <w:pPr>
        <w:ind w:firstLine="567"/>
        <w:jc w:val="both"/>
        <w:rPr>
          <w:spacing w:val="-6"/>
        </w:rPr>
      </w:pPr>
      <w:r w:rsidRPr="00D75F5D">
        <w:rPr>
          <w:spacing w:val="-6"/>
        </w:rPr>
        <w:t xml:space="preserve">- постановление </w:t>
      </w:r>
      <w:r w:rsidRPr="00D75F5D">
        <w:t>руководителя администраци</w:t>
      </w:r>
      <w:r w:rsidR="00665BA0">
        <w:t>и МОМР "Сосногорск" от 08.05.2014 № 556</w:t>
      </w:r>
      <w:r w:rsidRPr="00D75F5D">
        <w:t xml:space="preserve"> "</w:t>
      </w:r>
      <w:r w:rsidRPr="00D75F5D">
        <w:rPr>
          <w:spacing w:val="-6"/>
        </w:rPr>
        <w:t xml:space="preserve"> </w:t>
      </w:r>
      <w:r w:rsidRPr="00D75F5D">
        <w:t>Об утверждении Положения о порядке расходования средств резервного фонда администр</w:t>
      </w:r>
      <w:r w:rsidRPr="00D75F5D">
        <w:t>а</w:t>
      </w:r>
      <w:r w:rsidRPr="00D75F5D">
        <w:t>ции муниципального района «Сосногорск»;</w:t>
      </w:r>
    </w:p>
    <w:p w:rsidR="00452550" w:rsidRPr="00D75F5D" w:rsidRDefault="00452550" w:rsidP="00452550">
      <w:pPr>
        <w:tabs>
          <w:tab w:val="left" w:pos="9180"/>
        </w:tabs>
        <w:ind w:firstLine="567"/>
        <w:jc w:val="both"/>
      </w:pPr>
      <w:r w:rsidRPr="00D75F5D">
        <w:t>- постановление руководителя админ</w:t>
      </w:r>
      <w:r w:rsidR="009E49BA">
        <w:t>истрации МОМР "Сосногорск" от 06.05.2014</w:t>
      </w:r>
      <w:r w:rsidRPr="00D75F5D">
        <w:t xml:space="preserve"> № 531 "О создании спасательных служб гражданской обороны</w:t>
      </w:r>
      <w:r w:rsidR="009E49BA">
        <w:t xml:space="preserve"> и нештатных аварийно - спасательных формирований</w:t>
      </w:r>
      <w:r w:rsidRPr="00D75F5D">
        <w:t xml:space="preserve"> муниципального образования муниципального района «Сосногорск»;</w:t>
      </w:r>
    </w:p>
    <w:p w:rsidR="00452550" w:rsidRDefault="00452550" w:rsidP="00452550">
      <w:pPr>
        <w:tabs>
          <w:tab w:val="left" w:pos="9180"/>
        </w:tabs>
        <w:ind w:firstLine="567"/>
        <w:jc w:val="both"/>
      </w:pPr>
      <w:r w:rsidRPr="00D75F5D">
        <w:t>- постановление руководителя админ</w:t>
      </w:r>
      <w:r w:rsidR="009E49BA">
        <w:t>истрации МОМР "Сосногорск" от 24.12.2013 №1757</w:t>
      </w:r>
      <w:r w:rsidRPr="00D75F5D">
        <w:t xml:space="preserve"> "О своевременном оповещении и информировании населения муниципального образования муниципального района «Сосногорск».</w:t>
      </w:r>
    </w:p>
    <w:p w:rsidR="004A50CC" w:rsidRDefault="004A50CC" w:rsidP="00452550">
      <w:pPr>
        <w:tabs>
          <w:tab w:val="left" w:pos="9180"/>
        </w:tabs>
        <w:ind w:firstLine="567"/>
        <w:jc w:val="both"/>
      </w:pPr>
    </w:p>
    <w:p w:rsidR="004A50CC" w:rsidRPr="00D75F5D" w:rsidRDefault="004A50CC" w:rsidP="00452550">
      <w:pPr>
        <w:tabs>
          <w:tab w:val="left" w:pos="9180"/>
        </w:tabs>
        <w:ind w:firstLine="567"/>
        <w:jc w:val="both"/>
      </w:pPr>
    </w:p>
    <w:p w:rsidR="000B32C6" w:rsidRDefault="000B32C6" w:rsidP="0045255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452550" w:rsidRPr="00D75F5D" w:rsidRDefault="00452550" w:rsidP="008F3A0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D75F5D">
        <w:rPr>
          <w:b/>
        </w:rPr>
        <w:lastRenderedPageBreak/>
        <w:t xml:space="preserve">6. Прогноз конечных результатов муниципальной программы.        </w:t>
      </w:r>
      <w:r w:rsidR="00DA716C" w:rsidRPr="00D75F5D">
        <w:rPr>
          <w:b/>
        </w:rPr>
        <w:t xml:space="preserve">                      </w:t>
      </w:r>
      <w:r w:rsidRPr="00D75F5D">
        <w:rPr>
          <w:b/>
        </w:rPr>
        <w:t xml:space="preserve">  </w:t>
      </w:r>
      <w:r w:rsidR="008F3A0B">
        <w:rPr>
          <w:b/>
        </w:rPr>
        <w:t xml:space="preserve">             </w:t>
      </w:r>
      <w:r w:rsidRPr="00D75F5D">
        <w:rPr>
          <w:b/>
        </w:rPr>
        <w:t>Перечень целевых индикаторов и показателей муниципальных подпрограмм.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Планируемая бюджетная эффективность Программы будет выражаться в снижении ри</w:t>
      </w:r>
      <w:r w:rsidRPr="00D75F5D">
        <w:t>с</w:t>
      </w:r>
      <w:r w:rsidRPr="00D75F5D">
        <w:t>ков увеличения бюджетных расходов на восстановление объектов экономики в результате чре</w:t>
      </w:r>
      <w:r w:rsidRPr="00D75F5D">
        <w:t>з</w:t>
      </w:r>
      <w:r w:rsidRPr="00D75F5D">
        <w:t>вычайных ситуаций.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МОМР "Сосногорск", в повышении качества выполняемых функций, показателей (индикаторов).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Эффективность и результативность Программы оценивается на основании показателей Программы и показателей, отраженных в подпрограммах, входящих в состав Программы.</w:t>
      </w:r>
    </w:p>
    <w:p w:rsidR="00452550" w:rsidRPr="00D75F5D" w:rsidRDefault="00DA716C" w:rsidP="00452550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Полный перечень индикаторов</w:t>
      </w:r>
      <w:r w:rsidR="00452550" w:rsidRPr="00D75F5D">
        <w:t xml:space="preserve"> Программы и их значения по годам реализации привед</w:t>
      </w:r>
      <w:r w:rsidR="00452550" w:rsidRPr="00D75F5D">
        <w:t>е</w:t>
      </w:r>
      <w:r w:rsidR="00452550" w:rsidRPr="00D75F5D">
        <w:t>ны в приложении</w:t>
      </w:r>
      <w:r w:rsidR="003E7251" w:rsidRPr="00D75F5D">
        <w:t xml:space="preserve"> 1</w:t>
      </w:r>
      <w:r w:rsidR="00452550" w:rsidRPr="00D75F5D">
        <w:t xml:space="preserve"> к Программ</w:t>
      </w:r>
      <w:r w:rsidR="003E7251" w:rsidRPr="00D75F5D">
        <w:t>е</w:t>
      </w:r>
      <w:r w:rsidR="00452550" w:rsidRPr="00D75F5D">
        <w:t>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67"/>
        <w:jc w:val="both"/>
      </w:pP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Выполнение Программы в полном объеме позволит:</w:t>
      </w:r>
    </w:p>
    <w:p w:rsidR="00452550" w:rsidRDefault="00452550" w:rsidP="00452550">
      <w:pPr>
        <w:autoSpaceDE w:val="0"/>
        <w:autoSpaceDN w:val="0"/>
        <w:adjustRightInd w:val="0"/>
      </w:pPr>
      <w:r w:rsidRPr="00D75F5D">
        <w:t xml:space="preserve">        1) повысить удовлетворенность населения качеством выполняемых государственных функций в сфере защиты населения и территории от чрезвычайных ситуаций природного и те</w:t>
      </w:r>
      <w:r w:rsidRPr="00D75F5D">
        <w:t>х</w:t>
      </w:r>
      <w:r w:rsidRPr="00D75F5D">
        <w:t>ногенного характера, гражданской обороны;</w:t>
      </w:r>
    </w:p>
    <w:p w:rsidR="00044D41" w:rsidRPr="00044D41" w:rsidRDefault="00044D41" w:rsidP="00044D4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2) </w:t>
      </w:r>
      <w:r w:rsidRPr="00044D41">
        <w:rPr>
          <w:rFonts w:eastAsia="Calibri"/>
        </w:rPr>
        <w:t xml:space="preserve"> обеспечить уважительное отношение ко всем национальностям</w:t>
      </w:r>
      <w:r>
        <w:rPr>
          <w:rFonts w:eastAsia="Calibri"/>
        </w:rPr>
        <w:t xml:space="preserve">, </w:t>
      </w:r>
      <w:r w:rsidRPr="00044D41">
        <w:rPr>
          <w:rFonts w:eastAsia="Calibri"/>
        </w:rPr>
        <w:t>проживающим в м</w:t>
      </w:r>
      <w:r w:rsidRPr="00044D41">
        <w:rPr>
          <w:rFonts w:eastAsia="Calibri"/>
        </w:rPr>
        <w:t>у</w:t>
      </w:r>
      <w:r w:rsidRPr="00044D41">
        <w:rPr>
          <w:rFonts w:eastAsia="Calibri"/>
        </w:rPr>
        <w:t>ниципальном районе;</w:t>
      </w:r>
    </w:p>
    <w:p w:rsidR="00044D41" w:rsidRDefault="00044D41" w:rsidP="00796973">
      <w:pPr>
        <w:autoSpaceDE w:val="0"/>
        <w:autoSpaceDN w:val="0"/>
        <w:adjustRightInd w:val="0"/>
      </w:pPr>
      <w:r>
        <w:rPr>
          <w:rFonts w:eastAsia="Calibri"/>
        </w:rPr>
        <w:t xml:space="preserve">         3) </w:t>
      </w:r>
      <w:r w:rsidRPr="00044D41">
        <w:rPr>
          <w:rFonts w:eastAsia="Calibri"/>
        </w:rPr>
        <w:t xml:space="preserve"> создать благоприятные условия для социально-экономического и</w:t>
      </w:r>
      <w:r>
        <w:rPr>
          <w:rFonts w:eastAsia="Calibri"/>
        </w:rPr>
        <w:t xml:space="preserve"> </w:t>
      </w:r>
      <w:r w:rsidRPr="00044D41">
        <w:rPr>
          <w:rFonts w:eastAsia="Calibri"/>
        </w:rPr>
        <w:t>этнокультурного ра</w:t>
      </w:r>
      <w:r w:rsidRPr="00044D41">
        <w:rPr>
          <w:rFonts w:eastAsia="Calibri"/>
        </w:rPr>
        <w:t>з</w:t>
      </w:r>
      <w:r w:rsidRPr="00044D41">
        <w:rPr>
          <w:rFonts w:eastAsia="Calibri"/>
        </w:rPr>
        <w:t>вития народов и иных общностей на сохранение культурно-национальной самобытности</w:t>
      </w:r>
      <w:r w:rsidR="00A77C45">
        <w:t>;</w:t>
      </w:r>
    </w:p>
    <w:p w:rsidR="00796973" w:rsidRDefault="00B519F7" w:rsidP="0079697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4</w:t>
      </w:r>
      <w:r w:rsidR="00796973">
        <w:rPr>
          <w:rFonts w:eastAsia="Calibri"/>
        </w:rPr>
        <w:t>)</w:t>
      </w:r>
      <w:r w:rsidR="00796973" w:rsidRPr="00E57F93">
        <w:rPr>
          <w:rFonts w:eastAsia="Calibri"/>
        </w:rPr>
        <w:t xml:space="preserve"> повысить уровень обеспечения материального резерва для ликвидации</w:t>
      </w:r>
      <w:r w:rsidR="00796973">
        <w:rPr>
          <w:rFonts w:eastAsia="Calibri"/>
        </w:rPr>
        <w:t xml:space="preserve"> чрезвычайных ситуаций мирного и военного времени;</w:t>
      </w:r>
    </w:p>
    <w:p w:rsidR="00796973" w:rsidRPr="00796973" w:rsidRDefault="00B519F7" w:rsidP="0079697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5</w:t>
      </w:r>
      <w:r w:rsidR="00796973">
        <w:rPr>
          <w:rFonts w:eastAsia="Calibri"/>
        </w:rPr>
        <w:t>)</w:t>
      </w:r>
      <w:r w:rsidR="00796973" w:rsidRPr="00796973">
        <w:rPr>
          <w:rFonts w:eastAsia="Calibri"/>
        </w:rPr>
        <w:t xml:space="preserve"> снижени</w:t>
      </w:r>
      <w:r>
        <w:rPr>
          <w:rFonts w:eastAsia="Calibri"/>
        </w:rPr>
        <w:t xml:space="preserve">е количества зарегистрированных </w:t>
      </w:r>
      <w:r w:rsidR="00796973" w:rsidRPr="00796973">
        <w:rPr>
          <w:rFonts w:eastAsia="Calibri"/>
        </w:rPr>
        <w:t>преступлений</w:t>
      </w:r>
      <w:r>
        <w:rPr>
          <w:rFonts w:eastAsia="Calibri"/>
        </w:rPr>
        <w:t>,</w:t>
      </w:r>
      <w:r w:rsidR="00796973" w:rsidRPr="00796973">
        <w:rPr>
          <w:rFonts w:eastAsia="Calibri"/>
        </w:rPr>
        <w:t xml:space="preserve"> связанных с</w:t>
      </w:r>
      <w:r w:rsidR="00796973">
        <w:rPr>
          <w:rFonts w:eastAsia="Calibri"/>
        </w:rPr>
        <w:t xml:space="preserve"> </w:t>
      </w:r>
      <w:r w:rsidR="00796973" w:rsidRPr="00796973">
        <w:rPr>
          <w:rFonts w:eastAsia="Calibri"/>
        </w:rPr>
        <w:t>незаконным оборотом наркотиков;</w:t>
      </w:r>
    </w:p>
    <w:p w:rsidR="00796973" w:rsidRPr="00796973" w:rsidRDefault="00B519F7" w:rsidP="0079697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6</w:t>
      </w:r>
      <w:r w:rsidR="00796973">
        <w:rPr>
          <w:rFonts w:eastAsia="Calibri"/>
        </w:rPr>
        <w:t xml:space="preserve">) </w:t>
      </w:r>
      <w:r w:rsidR="00796973" w:rsidRPr="00796973">
        <w:rPr>
          <w:rFonts w:eastAsia="Calibri"/>
        </w:rPr>
        <w:t>снижение количества зарегистрированных преступлений в общественных</w:t>
      </w:r>
      <w:r w:rsidR="00796973">
        <w:rPr>
          <w:rFonts w:eastAsia="Calibri"/>
        </w:rPr>
        <w:t xml:space="preserve"> </w:t>
      </w:r>
      <w:r w:rsidR="00796973" w:rsidRPr="00796973">
        <w:rPr>
          <w:rFonts w:eastAsia="Calibri"/>
        </w:rPr>
        <w:t>местах и на улице;</w:t>
      </w:r>
    </w:p>
    <w:p w:rsidR="00796973" w:rsidRPr="00796973" w:rsidRDefault="00B519F7" w:rsidP="0079697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7</w:t>
      </w:r>
      <w:r w:rsidR="00796973">
        <w:rPr>
          <w:rFonts w:eastAsia="Calibri"/>
        </w:rPr>
        <w:t xml:space="preserve">) </w:t>
      </w:r>
      <w:r w:rsidR="00796973" w:rsidRPr="00796973">
        <w:rPr>
          <w:rFonts w:eastAsia="Calibri"/>
        </w:rPr>
        <w:t>снижение удельного веса преступлений, совершенных</w:t>
      </w:r>
      <w:r w:rsidR="00796973">
        <w:rPr>
          <w:rFonts w:eastAsia="Calibri"/>
        </w:rPr>
        <w:t xml:space="preserve"> </w:t>
      </w:r>
      <w:r w:rsidR="00796973" w:rsidRPr="00796973">
        <w:rPr>
          <w:rFonts w:eastAsia="Calibri"/>
        </w:rPr>
        <w:t>несовершеннолетними, в о</w:t>
      </w:r>
      <w:r w:rsidR="00796973" w:rsidRPr="00796973">
        <w:rPr>
          <w:rFonts w:eastAsia="Calibri"/>
        </w:rPr>
        <w:t>б</w:t>
      </w:r>
      <w:r w:rsidR="00796973" w:rsidRPr="00796973">
        <w:rPr>
          <w:rFonts w:eastAsia="Calibri"/>
        </w:rPr>
        <w:t>щем числе расследованных преступлений</w:t>
      </w:r>
      <w:r w:rsidR="00796973">
        <w:rPr>
          <w:rFonts w:eastAsia="Calibri"/>
        </w:rPr>
        <w:t>;</w:t>
      </w:r>
    </w:p>
    <w:p w:rsidR="00796973" w:rsidRPr="00796973" w:rsidRDefault="00B519F7" w:rsidP="0079697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8</w:t>
      </w:r>
      <w:r w:rsidR="00796973">
        <w:rPr>
          <w:rFonts w:eastAsia="Calibri"/>
        </w:rPr>
        <w:t xml:space="preserve">) </w:t>
      </w:r>
      <w:r w:rsidR="00796973" w:rsidRPr="00796973">
        <w:rPr>
          <w:rFonts w:eastAsia="Calibri"/>
        </w:rPr>
        <w:t>количество проведенных рейдов и патронажей семей, находящихся в</w:t>
      </w:r>
      <w:r>
        <w:rPr>
          <w:rFonts w:eastAsia="Calibri"/>
        </w:rPr>
        <w:t xml:space="preserve"> </w:t>
      </w:r>
      <w:r w:rsidR="00796973" w:rsidRPr="00796973">
        <w:rPr>
          <w:rFonts w:eastAsia="Calibri"/>
        </w:rPr>
        <w:t>социально опа</w:t>
      </w:r>
      <w:r w:rsidR="00796973" w:rsidRPr="00796973">
        <w:rPr>
          <w:rFonts w:eastAsia="Calibri"/>
        </w:rPr>
        <w:t>с</w:t>
      </w:r>
      <w:r w:rsidR="00796973" w:rsidRPr="00796973">
        <w:rPr>
          <w:rFonts w:eastAsia="Calibri"/>
        </w:rPr>
        <w:t>ном положении;</w:t>
      </w:r>
    </w:p>
    <w:p w:rsidR="00796973" w:rsidRPr="00796973" w:rsidRDefault="00B519F7" w:rsidP="00B02E7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9</w:t>
      </w:r>
      <w:r w:rsidR="00796973">
        <w:rPr>
          <w:rFonts w:eastAsia="Calibri"/>
        </w:rPr>
        <w:t xml:space="preserve">) </w:t>
      </w:r>
      <w:r w:rsidR="00796973" w:rsidRPr="00796973">
        <w:rPr>
          <w:rFonts w:eastAsia="Calibri"/>
        </w:rPr>
        <w:t>снижение удельного веса пр</w:t>
      </w:r>
      <w:r>
        <w:rPr>
          <w:rFonts w:eastAsia="Calibri"/>
        </w:rPr>
        <w:t>еступлений, совершенных лицами,</w:t>
      </w:r>
      <w:r w:rsidR="00796973" w:rsidRPr="00796973">
        <w:rPr>
          <w:rFonts w:eastAsia="Calibri"/>
        </w:rPr>
        <w:t xml:space="preserve"> ранее</w:t>
      </w:r>
      <w:r w:rsidR="00796973">
        <w:rPr>
          <w:rFonts w:eastAsia="Calibri"/>
        </w:rPr>
        <w:t xml:space="preserve"> </w:t>
      </w:r>
      <w:r w:rsidR="00796973" w:rsidRPr="00796973">
        <w:rPr>
          <w:rFonts w:eastAsia="Calibri"/>
        </w:rPr>
        <w:t>совершавшими преступления, в общем числе расследованных преступлений</w:t>
      </w:r>
      <w:r w:rsidR="00796973">
        <w:rPr>
          <w:rFonts w:eastAsia="Calibri"/>
        </w:rPr>
        <w:t>;</w:t>
      </w:r>
    </w:p>
    <w:p w:rsidR="00E57F93" w:rsidRPr="00E57F93" w:rsidRDefault="00B519F7" w:rsidP="00B02E7C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         10</w:t>
      </w:r>
      <w:r w:rsidR="00B02E7C">
        <w:rPr>
          <w:rFonts w:ascii="TimesNewRomanPSMT" w:eastAsia="Calibri" w:hAnsi="TimesNewRomanPSMT" w:cs="TimesNewRomanPSMT"/>
        </w:rPr>
        <w:t xml:space="preserve">) </w:t>
      </w:r>
      <w:r w:rsidR="00E57F93" w:rsidRPr="00E57F93">
        <w:rPr>
          <w:rFonts w:ascii="TimesNewRomanPSMT" w:eastAsia="Calibri" w:hAnsi="TimesNewRomanPSMT" w:cs="TimesNewRomanPSMT"/>
        </w:rPr>
        <w:t>построить и ввести в эксплуатацию полигон твердых бытовых и</w:t>
      </w:r>
      <w:r w:rsidR="00B02E7C">
        <w:rPr>
          <w:rFonts w:ascii="TimesNewRomanPSMT" w:eastAsia="Calibri" w:hAnsi="TimesNewRomanPSMT" w:cs="TimesNewRomanPSMT"/>
        </w:rPr>
        <w:t xml:space="preserve"> </w:t>
      </w:r>
      <w:r w:rsidR="00E57F93" w:rsidRPr="00E57F93">
        <w:rPr>
          <w:rFonts w:ascii="TimesNewRomanPSMT" w:eastAsia="Calibri" w:hAnsi="TimesNewRomanPSMT" w:cs="TimesNewRomanPSMT"/>
        </w:rPr>
        <w:t>промышленных отх</w:t>
      </w:r>
      <w:r w:rsidR="00E57F93" w:rsidRPr="00E57F93">
        <w:rPr>
          <w:rFonts w:ascii="TimesNewRomanPSMT" w:eastAsia="Calibri" w:hAnsi="TimesNewRomanPSMT" w:cs="TimesNewRomanPSMT"/>
        </w:rPr>
        <w:t>о</w:t>
      </w:r>
      <w:r w:rsidR="00E57F93" w:rsidRPr="00E57F93">
        <w:rPr>
          <w:rFonts w:ascii="TimesNewRomanPSMT" w:eastAsia="Calibri" w:hAnsi="TimesNewRomanPSMT" w:cs="TimesNewRomanPSMT"/>
        </w:rPr>
        <w:t>дов;</w:t>
      </w:r>
    </w:p>
    <w:p w:rsidR="00E57F93" w:rsidRPr="00E57F93" w:rsidRDefault="00B519F7" w:rsidP="00E57F93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         11</w:t>
      </w:r>
      <w:r w:rsidR="00B02E7C">
        <w:rPr>
          <w:rFonts w:ascii="TimesNewRomanPSMT" w:eastAsia="Calibri" w:hAnsi="TimesNewRomanPSMT" w:cs="TimesNewRomanPSMT"/>
        </w:rPr>
        <w:t xml:space="preserve">) </w:t>
      </w:r>
      <w:r w:rsidR="00E57F93" w:rsidRPr="00E57F93">
        <w:rPr>
          <w:rFonts w:ascii="TimesNewRomanPSMT" w:eastAsia="Calibri" w:hAnsi="TimesNewRomanPSMT" w:cs="TimesNewRomanPSMT"/>
        </w:rPr>
        <w:t>ликвидировать и рекультивировать объекты размещения отходов;</w:t>
      </w:r>
    </w:p>
    <w:p w:rsidR="00E57F93" w:rsidRDefault="00B519F7" w:rsidP="00E57F9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         12</w:t>
      </w:r>
      <w:r w:rsidR="00B02E7C">
        <w:rPr>
          <w:rFonts w:ascii="TimesNewRomanPSMT" w:eastAsia="Calibri" w:hAnsi="TimesNewRomanPSMT" w:cs="TimesNewRomanPSMT"/>
        </w:rPr>
        <w:t xml:space="preserve">) </w:t>
      </w:r>
      <w:r w:rsidR="00E57F93" w:rsidRPr="00E57F93">
        <w:rPr>
          <w:rFonts w:ascii="TimesNewRomanPSMT" w:eastAsia="Calibri" w:hAnsi="TimesNewRomanPSMT" w:cs="TimesNewRomanPSMT"/>
        </w:rPr>
        <w:t>снизить антропогенную нагрузку на окружающую среду за счет</w:t>
      </w:r>
      <w:r w:rsidR="00B02E7C">
        <w:rPr>
          <w:rFonts w:ascii="TimesNewRomanPSMT" w:eastAsia="Calibri" w:hAnsi="TimesNewRomanPSMT" w:cs="TimesNewRomanPSMT"/>
        </w:rPr>
        <w:t xml:space="preserve"> </w:t>
      </w:r>
      <w:r w:rsidR="00E57F93" w:rsidRPr="00E57F93">
        <w:rPr>
          <w:rFonts w:ascii="TimesNewRomanPSMT" w:eastAsia="Calibri" w:hAnsi="TimesNewRomanPSMT" w:cs="TimesNewRomanPSMT"/>
        </w:rPr>
        <w:t>уменьшения загря</w:t>
      </w:r>
      <w:r w:rsidR="00E57F93" w:rsidRPr="00E57F93">
        <w:rPr>
          <w:rFonts w:ascii="TimesNewRomanPSMT" w:eastAsia="Calibri" w:hAnsi="TimesNewRomanPSMT" w:cs="TimesNewRomanPSMT"/>
        </w:rPr>
        <w:t>з</w:t>
      </w:r>
      <w:r w:rsidR="00E57F93" w:rsidRPr="00E57F93">
        <w:rPr>
          <w:rFonts w:ascii="TimesNewRomanPSMT" w:eastAsia="Calibri" w:hAnsi="TimesNewRomanPSMT" w:cs="TimesNewRomanPSMT"/>
        </w:rPr>
        <w:t>няющих выбросов от промышленных предприятий и</w:t>
      </w:r>
      <w:r w:rsidR="00B02E7C">
        <w:rPr>
          <w:rFonts w:ascii="TimesNewRomanPSMT" w:eastAsia="Calibri" w:hAnsi="TimesNewRomanPSMT" w:cs="TimesNewRomanPSMT"/>
        </w:rPr>
        <w:t xml:space="preserve"> </w:t>
      </w:r>
      <w:r w:rsidR="00E57F93" w:rsidRPr="00E57F93">
        <w:rPr>
          <w:rFonts w:ascii="TimesNewRomanPSMT" w:eastAsia="Calibri" w:hAnsi="TimesNewRomanPSMT" w:cs="TimesNewRomanPSMT"/>
        </w:rPr>
        <w:t>автотранспорта, очистки сточных вод и внедрение экологических инноваций в</w:t>
      </w:r>
      <w:r w:rsidR="00B02E7C">
        <w:rPr>
          <w:rFonts w:ascii="TimesNewRomanPSMT" w:eastAsia="Calibri" w:hAnsi="TimesNewRomanPSMT" w:cs="TimesNewRomanPSMT"/>
        </w:rPr>
        <w:t xml:space="preserve"> </w:t>
      </w:r>
      <w:r w:rsidR="00E57F93" w:rsidRPr="00E57F93">
        <w:rPr>
          <w:rFonts w:ascii="TimesNewRomanPSMT" w:eastAsia="Calibri" w:hAnsi="TimesNewRomanPSMT" w:cs="TimesNewRomanPSMT"/>
        </w:rPr>
        <w:t>сферу жилищно-коммунального хозяйства.</w:t>
      </w:r>
    </w:p>
    <w:p w:rsidR="000E7101" w:rsidRPr="00B02E7C" w:rsidRDefault="000E7101" w:rsidP="00E57F9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         </w:t>
      </w:r>
      <w:r w:rsidR="00B519F7">
        <w:t>13) сокращение количества дорожно-транспортных</w:t>
      </w:r>
      <w:r w:rsidRPr="006C4114">
        <w:t xml:space="preserve"> происшествий с пострадавшими (р</w:t>
      </w:r>
      <w:r w:rsidRPr="006C4114">
        <w:t>а</w:t>
      </w:r>
      <w:r w:rsidRPr="006C4114">
        <w:t>неными) на 45% , пострадавших детей на 71% , сокращение количества лиц, погибших на 92% .</w:t>
      </w:r>
    </w:p>
    <w:p w:rsidR="00B02E7C" w:rsidRDefault="00B02E7C" w:rsidP="00452550">
      <w:pPr>
        <w:autoSpaceDE w:val="0"/>
        <w:autoSpaceDN w:val="0"/>
        <w:adjustRightInd w:val="0"/>
        <w:jc w:val="center"/>
        <w:rPr>
          <w:b/>
        </w:rPr>
      </w:pPr>
      <w:bookmarkStart w:id="5" w:name="Par281"/>
      <w:bookmarkEnd w:id="5"/>
    </w:p>
    <w:p w:rsidR="00452550" w:rsidRDefault="00452550" w:rsidP="00452550">
      <w:pPr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</w:rPr>
        <w:t xml:space="preserve">7. Перечень и краткое описание </w:t>
      </w:r>
      <w:r w:rsidRPr="00D75F5D">
        <w:rPr>
          <w:b/>
          <w:bCs/>
        </w:rPr>
        <w:t>муниципальных подпрограмм</w:t>
      </w:r>
      <w:r w:rsidRPr="00D75F5D">
        <w:rPr>
          <w:b/>
        </w:rPr>
        <w:t>, входящих в муниципал</w:t>
      </w:r>
      <w:r w:rsidRPr="00D75F5D">
        <w:rPr>
          <w:b/>
        </w:rPr>
        <w:t>ь</w:t>
      </w:r>
      <w:r w:rsidRPr="00D75F5D">
        <w:rPr>
          <w:b/>
        </w:rPr>
        <w:t>ную программу.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 Масштаб задач Программы п</w:t>
      </w:r>
      <w:r w:rsidR="00A343FC">
        <w:t>редусматривает выделение трех</w:t>
      </w:r>
      <w:r w:rsidRPr="00D75F5D">
        <w:t xml:space="preserve"> подпрограмм:</w:t>
      </w:r>
    </w:p>
    <w:p w:rsidR="00452550" w:rsidRPr="00D75F5D" w:rsidRDefault="00B519F7" w:rsidP="00452550">
      <w:pPr>
        <w:widowControl w:val="0"/>
        <w:tabs>
          <w:tab w:val="left" w:pos="17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7. 1. Подпрограмма </w:t>
      </w:r>
      <w:r w:rsidR="00452550" w:rsidRPr="00D75F5D">
        <w:rPr>
          <w:b/>
        </w:rPr>
        <w:t>«Защита от чрезвы</w:t>
      </w:r>
      <w:r>
        <w:rPr>
          <w:b/>
        </w:rPr>
        <w:t xml:space="preserve">чайных ситуаций и профилактика </w:t>
      </w:r>
      <w:r w:rsidR="00452550" w:rsidRPr="00D75F5D">
        <w:rPr>
          <w:b/>
        </w:rPr>
        <w:t>терроризма и экстрем</w:t>
      </w:r>
      <w:r>
        <w:rPr>
          <w:b/>
        </w:rPr>
        <w:t xml:space="preserve">изма на территории </w:t>
      </w:r>
      <w:r w:rsidR="00452550" w:rsidRPr="00D75F5D">
        <w:rPr>
          <w:b/>
        </w:rPr>
        <w:t xml:space="preserve">МОМР </w:t>
      </w:r>
      <w:r w:rsidR="00C72C25" w:rsidRPr="00D75F5D">
        <w:rPr>
          <w:b/>
        </w:rPr>
        <w:t>«Сосногорск»</w:t>
      </w:r>
      <w:r w:rsidR="00452550" w:rsidRPr="00D75F5D">
        <w:rPr>
          <w:b/>
        </w:rPr>
        <w:t>.</w:t>
      </w:r>
    </w:p>
    <w:p w:rsidR="00452550" w:rsidRPr="00D75F5D" w:rsidRDefault="00452550" w:rsidP="00452550">
      <w:pPr>
        <w:tabs>
          <w:tab w:val="left" w:pos="459"/>
        </w:tabs>
        <w:ind w:left="20" w:right="-57" w:hanging="18"/>
        <w:jc w:val="both"/>
      </w:pPr>
      <w:r w:rsidRPr="00D75F5D">
        <w:t xml:space="preserve">         Целью подпрограммы является:</w:t>
      </w:r>
    </w:p>
    <w:p w:rsidR="00452550" w:rsidRPr="00D75F5D" w:rsidRDefault="00452550" w:rsidP="00452550">
      <w:pPr>
        <w:tabs>
          <w:tab w:val="left" w:pos="459"/>
        </w:tabs>
        <w:ind w:left="20" w:right="-57" w:hanging="18"/>
        <w:jc w:val="both"/>
        <w:rPr>
          <w:color w:val="C00000"/>
        </w:rPr>
      </w:pPr>
      <w:r w:rsidRPr="00D75F5D">
        <w:t xml:space="preserve">         1)</w:t>
      </w:r>
      <w:r w:rsidRPr="00D75F5D">
        <w:rPr>
          <w:color w:val="C00000"/>
        </w:rPr>
        <w:t xml:space="preserve"> </w:t>
      </w:r>
      <w:r w:rsidRPr="00D75F5D">
        <w:t>повышение защищенности населения и территории МОМР "Сосногорск" от чрезвыча</w:t>
      </w:r>
      <w:r w:rsidRPr="00D75F5D">
        <w:t>й</w:t>
      </w:r>
      <w:r w:rsidRPr="00D75F5D">
        <w:t>ных ситуаций и террористических проявлений.</w:t>
      </w:r>
    </w:p>
    <w:p w:rsidR="00452550" w:rsidRDefault="00452550" w:rsidP="00452550">
      <w:pPr>
        <w:widowControl w:val="0"/>
        <w:autoSpaceDE w:val="0"/>
        <w:autoSpaceDN w:val="0"/>
        <w:adjustRightInd w:val="0"/>
        <w:ind w:left="34" w:firstLine="533"/>
        <w:jc w:val="both"/>
      </w:pPr>
      <w:r w:rsidRPr="00D75F5D">
        <w:t xml:space="preserve"> Подпрограмма направлена на решение следующих задач:</w:t>
      </w:r>
    </w:p>
    <w:p w:rsidR="00622058" w:rsidRDefault="00622058" w:rsidP="00452550">
      <w:pPr>
        <w:widowControl w:val="0"/>
        <w:autoSpaceDE w:val="0"/>
        <w:autoSpaceDN w:val="0"/>
        <w:adjustRightInd w:val="0"/>
        <w:ind w:left="34" w:firstLine="533"/>
        <w:jc w:val="both"/>
        <w:rPr>
          <w:rFonts w:ascii="TimesNewRomanPSMT" w:hAnsi="TimesNewRomanPSMT" w:cs="TimesNewRomanPSMT"/>
        </w:rPr>
      </w:pPr>
      <w:r w:rsidRPr="00622058">
        <w:t>1) обеспечение ведения гражданской обороны и создание материального резерва для ли</w:t>
      </w:r>
      <w:r w:rsidRPr="00622058">
        <w:t>к</w:t>
      </w:r>
      <w:r w:rsidRPr="00622058">
        <w:t>видации чрезв</w:t>
      </w:r>
      <w:r w:rsidRPr="00622058">
        <w:t>ы</w:t>
      </w:r>
      <w:r w:rsidRPr="00622058">
        <w:t>чайных ситуаций и в интересах гражданской обороны на территории</w:t>
      </w:r>
      <w:r w:rsidRPr="00622058">
        <w:rPr>
          <w:rFonts w:ascii="TimesNewRomanPSMT" w:hAnsi="TimesNewRomanPSMT" w:cs="TimesNewRomanPSMT"/>
        </w:rPr>
        <w:t xml:space="preserve"> МОМР "Сосногорск"</w:t>
      </w:r>
      <w:r>
        <w:rPr>
          <w:rFonts w:ascii="TimesNewRomanPSMT" w:hAnsi="TimesNewRomanPSMT" w:cs="TimesNewRomanPSMT"/>
        </w:rPr>
        <w:t>;</w:t>
      </w:r>
    </w:p>
    <w:p w:rsidR="00622058" w:rsidRPr="00622058" w:rsidRDefault="00622058" w:rsidP="00452550">
      <w:pPr>
        <w:widowControl w:val="0"/>
        <w:autoSpaceDE w:val="0"/>
        <w:autoSpaceDN w:val="0"/>
        <w:adjustRightInd w:val="0"/>
        <w:ind w:left="34" w:firstLine="533"/>
        <w:jc w:val="both"/>
      </w:pPr>
      <w:r>
        <w:rPr>
          <w:rFonts w:ascii="TimesNewRomanPSMT" w:hAnsi="TimesNewRomanPSMT" w:cs="TimesNewRomanPSMT"/>
        </w:rPr>
        <w:lastRenderedPageBreak/>
        <w:t>2</w:t>
      </w:r>
      <w:r w:rsidRPr="00622058">
        <w:rPr>
          <w:rFonts w:ascii="TimesNewRomanPSMT" w:hAnsi="TimesNewRomanPSMT" w:cs="TimesNewRomanPSMT"/>
        </w:rPr>
        <w:t>) повышение эффективности реагирования на чрезвычайные ситуации природного и те</w:t>
      </w:r>
      <w:r w:rsidRPr="00622058">
        <w:rPr>
          <w:rFonts w:ascii="TimesNewRomanPSMT" w:hAnsi="TimesNewRomanPSMT" w:cs="TimesNewRomanPSMT"/>
        </w:rPr>
        <w:t>х</w:t>
      </w:r>
      <w:r w:rsidRPr="00622058">
        <w:rPr>
          <w:rFonts w:ascii="TimesNewRomanPSMT" w:hAnsi="TimesNewRomanPSMT" w:cs="TimesNewRomanPSMT"/>
        </w:rPr>
        <w:t>ногенного характера</w:t>
      </w:r>
      <w:r w:rsidRPr="00622058">
        <w:t xml:space="preserve"> и антитеррористической защищенности объектов жизнеобесп</w:t>
      </w:r>
      <w:r w:rsidRPr="00622058">
        <w:t>е</w:t>
      </w:r>
      <w:r w:rsidRPr="00622058">
        <w:t>чения</w:t>
      </w:r>
      <w:r w:rsidRPr="00622058">
        <w:rPr>
          <w:rFonts w:ascii="TimesNewRomanPSMT" w:hAnsi="TimesNewRomanPSMT" w:cs="TimesNewRomanPSMT"/>
        </w:rPr>
        <w:t>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Ответственный исполнитель муниципальной программы – Муниципальное казенное у</w:t>
      </w:r>
      <w:r w:rsidRPr="00D75F5D">
        <w:t>ч</w:t>
      </w:r>
      <w:r w:rsidRPr="00D75F5D">
        <w:t>реждение "Управление по делам ГО и ЧС МОМР "Сосногорск".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both"/>
      </w:pPr>
    </w:p>
    <w:p w:rsidR="00C72C25" w:rsidRPr="00D75F5D" w:rsidRDefault="00B26157" w:rsidP="00C72C25">
      <w:pPr>
        <w:widowControl w:val="0"/>
        <w:autoSpaceDE w:val="0"/>
        <w:autoSpaceDN w:val="0"/>
        <w:adjustRightInd w:val="0"/>
        <w:ind w:left="34" w:hanging="34"/>
        <w:jc w:val="both"/>
      </w:pPr>
      <w:r>
        <w:rPr>
          <w:b/>
        </w:rPr>
        <w:t xml:space="preserve">        7.2</w:t>
      </w:r>
      <w:r w:rsidR="00452550" w:rsidRPr="00D75F5D">
        <w:rPr>
          <w:b/>
        </w:rPr>
        <w:t>.</w:t>
      </w:r>
      <w:r w:rsidR="00452550" w:rsidRPr="00D75F5D">
        <w:t xml:space="preserve"> </w:t>
      </w:r>
      <w:r w:rsidR="00452550" w:rsidRPr="00D75F5D">
        <w:rPr>
          <w:b/>
        </w:rPr>
        <w:t>Подпрограмма</w:t>
      </w:r>
      <w:r w:rsidR="00C72C25" w:rsidRPr="00D75F5D">
        <w:rPr>
          <w:b/>
        </w:rPr>
        <w:t xml:space="preserve"> </w:t>
      </w:r>
      <w:r w:rsidR="00452550" w:rsidRPr="00D75F5D">
        <w:rPr>
          <w:b/>
        </w:rPr>
        <w:t>«Профилактика правонарушений, наркомании, алкоголизма, то</w:t>
      </w:r>
      <w:r w:rsidR="00452550" w:rsidRPr="00D75F5D">
        <w:rPr>
          <w:b/>
        </w:rPr>
        <w:t>к</w:t>
      </w:r>
      <w:r w:rsidR="00452550" w:rsidRPr="00D75F5D">
        <w:rPr>
          <w:b/>
        </w:rPr>
        <w:t>сикомании и табакокурения в муниципальном районе «Сосногорск»</w:t>
      </w:r>
      <w:r w:rsidR="00C72C25" w:rsidRPr="00D75F5D">
        <w:rPr>
          <w:b/>
        </w:rPr>
        <w:t>.</w:t>
      </w:r>
    </w:p>
    <w:p w:rsidR="00452550" w:rsidRPr="00D75F5D" w:rsidRDefault="00B26157" w:rsidP="00452550">
      <w:pPr>
        <w:widowControl w:val="0"/>
        <w:autoSpaceDE w:val="0"/>
        <w:autoSpaceDN w:val="0"/>
        <w:adjustRightInd w:val="0"/>
        <w:ind w:left="34" w:firstLine="533"/>
        <w:jc w:val="both"/>
      </w:pPr>
      <w:r w:rsidRPr="00D75F5D">
        <w:t>Целью</w:t>
      </w:r>
      <w:r>
        <w:t xml:space="preserve"> </w:t>
      </w:r>
      <w:r w:rsidR="00452550" w:rsidRPr="00D75F5D">
        <w:t>подпрограммы является: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left="34" w:firstLine="533"/>
        <w:jc w:val="both"/>
      </w:pPr>
      <w:r w:rsidRPr="00D75F5D">
        <w:t xml:space="preserve">- </w:t>
      </w:r>
      <w:r w:rsidR="00B519F7">
        <w:rPr>
          <w:rFonts w:eastAsia="Calibri"/>
        </w:rPr>
        <w:t xml:space="preserve">обеспечение безопасности   граждан, </w:t>
      </w:r>
      <w:r w:rsidRPr="00D75F5D">
        <w:t>сокращение распространения наркомании, алког</w:t>
      </w:r>
      <w:r w:rsidRPr="00D75F5D">
        <w:t>о</w:t>
      </w:r>
      <w:r w:rsidRPr="00D75F5D">
        <w:t>лизма, токсикомании, табакокурения и преступлений, совершаемых под действием наркоти</w:t>
      </w:r>
      <w:r w:rsidR="00B519F7">
        <w:t>ч</w:t>
      </w:r>
      <w:r w:rsidR="00B519F7">
        <w:t>е</w:t>
      </w:r>
      <w:r w:rsidR="00B519F7">
        <w:t>ских средств и алкоголя</w:t>
      </w:r>
      <w:r w:rsidRPr="00D75F5D">
        <w:t>.</w:t>
      </w:r>
    </w:p>
    <w:p w:rsidR="00452550" w:rsidRPr="00D75F5D" w:rsidRDefault="00452550" w:rsidP="00452550">
      <w:pPr>
        <w:autoSpaceDE w:val="0"/>
        <w:autoSpaceDN w:val="0"/>
        <w:adjustRightInd w:val="0"/>
        <w:jc w:val="both"/>
      </w:pPr>
      <w:r w:rsidRPr="00D75F5D">
        <w:t xml:space="preserve">         Подпрограмма направлена на решение следующих задач:</w:t>
      </w:r>
    </w:p>
    <w:p w:rsidR="000A16BE" w:rsidRPr="00D75F5D" w:rsidRDefault="000A16BE" w:rsidP="000A16BE">
      <w:pPr>
        <w:tabs>
          <w:tab w:val="num" w:pos="72"/>
        </w:tabs>
        <w:ind w:right="-57"/>
        <w:jc w:val="both"/>
      </w:pPr>
      <w:r>
        <w:tab/>
      </w:r>
      <w:r>
        <w:tab/>
      </w:r>
      <w:r w:rsidR="00B519F7">
        <w:t xml:space="preserve">1) </w:t>
      </w:r>
      <w:r w:rsidRPr="00D75F5D">
        <w:t>организационная, научно-методическая и информационная деятельность по профила</w:t>
      </w:r>
      <w:r w:rsidRPr="00D75F5D">
        <w:t>к</w:t>
      </w:r>
      <w:r w:rsidRPr="00D75F5D">
        <w:t>тике правонарушений, мониторинг наркот</w:t>
      </w:r>
      <w:r w:rsidRPr="00D75F5D">
        <w:t>и</w:t>
      </w:r>
      <w:r w:rsidRPr="00D75F5D">
        <w:t>ческой ситуации;</w:t>
      </w:r>
    </w:p>
    <w:p w:rsidR="000A16BE" w:rsidRPr="00D75F5D" w:rsidRDefault="000A16BE" w:rsidP="000A16BE">
      <w:pPr>
        <w:tabs>
          <w:tab w:val="num" w:pos="72"/>
        </w:tabs>
        <w:ind w:right="-57"/>
        <w:jc w:val="both"/>
      </w:pPr>
      <w:r>
        <w:tab/>
      </w:r>
      <w:r>
        <w:tab/>
      </w:r>
      <w:r w:rsidRPr="00D75F5D">
        <w:t>2)</w:t>
      </w:r>
      <w:r w:rsidR="00B519F7">
        <w:t xml:space="preserve"> </w:t>
      </w:r>
      <w:r w:rsidRPr="00D75F5D">
        <w:t>профилактика правонарушений на административных участках, в общественных ме</w:t>
      </w:r>
      <w:r w:rsidRPr="00D75F5D">
        <w:t>с</w:t>
      </w:r>
      <w:r w:rsidRPr="00D75F5D">
        <w:t>тах и на улицах;</w:t>
      </w:r>
    </w:p>
    <w:p w:rsidR="000A16BE" w:rsidRPr="00D75F5D" w:rsidRDefault="000A16BE" w:rsidP="000A16BE">
      <w:pPr>
        <w:tabs>
          <w:tab w:val="num" w:pos="72"/>
        </w:tabs>
        <w:ind w:right="-57"/>
        <w:jc w:val="both"/>
      </w:pPr>
      <w:r>
        <w:tab/>
      </w:r>
      <w:r>
        <w:tab/>
      </w:r>
      <w:r w:rsidRPr="00D75F5D">
        <w:t>3)</w:t>
      </w:r>
      <w:r w:rsidR="00B519F7">
        <w:t xml:space="preserve"> </w:t>
      </w:r>
      <w:r w:rsidRPr="00D75F5D">
        <w:t>повышение качества воспитательной работы в образовательных учреждениях, проф</w:t>
      </w:r>
      <w:r w:rsidRPr="00D75F5D">
        <w:t>и</w:t>
      </w:r>
      <w:r w:rsidRPr="00D75F5D">
        <w:t>лактика противоправного поведения несовершеннолетних, профилактика зависимости от нарк</w:t>
      </w:r>
      <w:r w:rsidRPr="00D75F5D">
        <w:t>о</w:t>
      </w:r>
      <w:r w:rsidRPr="00D75F5D">
        <w:t>тических в</w:t>
      </w:r>
      <w:r w:rsidRPr="00D75F5D">
        <w:t>е</w:t>
      </w:r>
      <w:r w:rsidRPr="00D75F5D">
        <w:t>ществ в социально-культурной среде;</w:t>
      </w:r>
    </w:p>
    <w:p w:rsidR="00452550" w:rsidRPr="00D75F5D" w:rsidRDefault="000A16BE" w:rsidP="000A16BE">
      <w:pPr>
        <w:tabs>
          <w:tab w:val="num" w:pos="72"/>
        </w:tabs>
        <w:ind w:right="-57"/>
        <w:jc w:val="both"/>
        <w:rPr>
          <w:b/>
        </w:rPr>
      </w:pPr>
      <w:r>
        <w:tab/>
      </w:r>
      <w:r>
        <w:tab/>
      </w:r>
      <w:r w:rsidRPr="00D75F5D">
        <w:t>4) развитие деятельности учреждений системы социальной защиты в просветительской роли средств массовой информации в области противонаркотической пропаганды, профилакт</w:t>
      </w:r>
      <w:r w:rsidRPr="00D75F5D">
        <w:t>и</w:t>
      </w:r>
      <w:r w:rsidRPr="00D75F5D">
        <w:t>ки табакокурения и алкоголизма</w:t>
      </w:r>
    </w:p>
    <w:p w:rsidR="008D3620" w:rsidRDefault="008D3620" w:rsidP="00A343FC">
      <w:pPr>
        <w:widowControl w:val="0"/>
        <w:autoSpaceDE w:val="0"/>
        <w:autoSpaceDN w:val="0"/>
        <w:adjustRightInd w:val="0"/>
        <w:ind w:left="34" w:hanging="34"/>
        <w:jc w:val="center"/>
        <w:rPr>
          <w:b/>
        </w:rPr>
      </w:pPr>
    </w:p>
    <w:p w:rsidR="00452550" w:rsidRPr="00D75F5D" w:rsidRDefault="00B26157" w:rsidP="00A343FC">
      <w:pPr>
        <w:widowControl w:val="0"/>
        <w:autoSpaceDE w:val="0"/>
        <w:autoSpaceDN w:val="0"/>
        <w:adjustRightInd w:val="0"/>
        <w:ind w:left="34" w:hanging="34"/>
        <w:jc w:val="center"/>
        <w:rPr>
          <w:b/>
        </w:rPr>
      </w:pPr>
      <w:r>
        <w:rPr>
          <w:b/>
        </w:rPr>
        <w:t>7.3</w:t>
      </w:r>
      <w:r w:rsidR="00452550" w:rsidRPr="00D75F5D">
        <w:rPr>
          <w:b/>
        </w:rPr>
        <w:t>.  Программа</w:t>
      </w:r>
      <w:r w:rsidR="00C6701E" w:rsidRPr="00D75F5D">
        <w:rPr>
          <w:b/>
        </w:rPr>
        <w:t xml:space="preserve"> «</w:t>
      </w:r>
      <w:r w:rsidR="00452550" w:rsidRPr="00D75F5D">
        <w:rPr>
          <w:b/>
        </w:rPr>
        <w:t>Обращение с отходами производства и потребления на территории м</w:t>
      </w:r>
      <w:r w:rsidR="00452550" w:rsidRPr="00D75F5D">
        <w:rPr>
          <w:b/>
        </w:rPr>
        <w:t>у</w:t>
      </w:r>
      <w:r w:rsidR="00452550" w:rsidRPr="00D75F5D">
        <w:rPr>
          <w:b/>
        </w:rPr>
        <w:t>ниципального образования муниципального района «Сосногорск»</w:t>
      </w:r>
      <w:r w:rsidR="00AF75F2" w:rsidRPr="00D75F5D">
        <w:rPr>
          <w:b/>
        </w:rPr>
        <w:t>.</w:t>
      </w:r>
    </w:p>
    <w:p w:rsidR="00452550" w:rsidRPr="00D75F5D" w:rsidRDefault="00452550" w:rsidP="00452550">
      <w:pPr>
        <w:autoSpaceDE w:val="0"/>
        <w:autoSpaceDN w:val="0"/>
        <w:adjustRightInd w:val="0"/>
        <w:ind w:firstLine="567"/>
        <w:jc w:val="both"/>
      </w:pPr>
      <w:r w:rsidRPr="00D75F5D">
        <w:t>Целью подпрограммы является:</w:t>
      </w:r>
    </w:p>
    <w:p w:rsidR="00452550" w:rsidRPr="00D75F5D" w:rsidRDefault="00452550" w:rsidP="00452550">
      <w:pPr>
        <w:autoSpaceDE w:val="0"/>
        <w:autoSpaceDN w:val="0"/>
        <w:adjustRightInd w:val="0"/>
        <w:ind w:firstLine="567"/>
        <w:jc w:val="both"/>
      </w:pPr>
      <w:r w:rsidRPr="00D75F5D">
        <w:t>- улучшение ситуации в области обращения с отходами производства и потребления на территории муниципального образования муниципального района «Сосногорск».</w:t>
      </w:r>
    </w:p>
    <w:p w:rsidR="00452550" w:rsidRPr="00D75F5D" w:rsidRDefault="00452550" w:rsidP="00452550">
      <w:pPr>
        <w:autoSpaceDE w:val="0"/>
        <w:autoSpaceDN w:val="0"/>
        <w:adjustRightInd w:val="0"/>
        <w:ind w:firstLine="567"/>
        <w:jc w:val="both"/>
      </w:pPr>
      <w:r w:rsidRPr="00D75F5D">
        <w:t>Подпрограмма направлена на решение следующих задач:</w:t>
      </w:r>
    </w:p>
    <w:p w:rsidR="00E36834" w:rsidRPr="00587703" w:rsidRDefault="00E36834" w:rsidP="00E36834">
      <w:pPr>
        <w:autoSpaceDE w:val="0"/>
        <w:autoSpaceDN w:val="0"/>
        <w:adjustRightInd w:val="0"/>
        <w:ind w:firstLine="567"/>
        <w:jc w:val="both"/>
      </w:pPr>
      <w:r w:rsidRPr="00587703">
        <w:t>1)  строительство межпоселенческого полигона твердых быто</w:t>
      </w:r>
      <w:r>
        <w:t>вых и промышленных от</w:t>
      </w:r>
      <w:r w:rsidRPr="00587703">
        <w:t>х</w:t>
      </w:r>
      <w:r w:rsidRPr="00587703">
        <w:t>о</w:t>
      </w:r>
      <w:r w:rsidRPr="00587703">
        <w:t>дов на террит</w:t>
      </w:r>
      <w:r w:rsidRPr="00587703">
        <w:t>о</w:t>
      </w:r>
      <w:r w:rsidRPr="00587703">
        <w:t>рии муниципального района «Сосногорск»;</w:t>
      </w:r>
    </w:p>
    <w:p w:rsidR="00DA716C" w:rsidRDefault="00E36834" w:rsidP="00E3683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87703">
        <w:t>2) ликвидации и рекультивации несанкционированных объектов размещения ТБО посел</w:t>
      </w:r>
      <w:r w:rsidRPr="00587703">
        <w:t>е</w:t>
      </w:r>
      <w:r w:rsidRPr="00587703">
        <w:t>ний, которые войдут в плановое использование нового полигона</w:t>
      </w:r>
      <w:r w:rsidR="008F3A0B">
        <w:t>.</w:t>
      </w:r>
    </w:p>
    <w:p w:rsidR="00E10DE4" w:rsidRPr="00D75F5D" w:rsidRDefault="00E10DE4" w:rsidP="00E368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olor w:val="FF0000"/>
        </w:rPr>
      </w:pP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t>8. Ресурсное обеспечение муниципальной программы.</w:t>
      </w:r>
    </w:p>
    <w:p w:rsidR="00452550" w:rsidRPr="00091ADC" w:rsidRDefault="00452550" w:rsidP="00253E3E">
      <w:pPr>
        <w:widowControl w:val="0"/>
        <w:autoSpaceDE w:val="0"/>
        <w:autoSpaceDN w:val="0"/>
        <w:adjustRightInd w:val="0"/>
        <w:ind w:firstLine="540"/>
        <w:jc w:val="both"/>
      </w:pPr>
      <w:r w:rsidRPr="00091ADC">
        <w:t xml:space="preserve">Объем бюджетных ассигнований на реализацию Программы </w:t>
      </w:r>
      <w:r w:rsidR="00EA319E">
        <w:t>в 2014 - 2018</w:t>
      </w:r>
      <w:r w:rsidR="000F514E" w:rsidRPr="00091ADC">
        <w:t xml:space="preserve"> годах составл</w:t>
      </w:r>
      <w:r w:rsidR="005769D9">
        <w:t>я</w:t>
      </w:r>
      <w:r w:rsidR="000F514E" w:rsidRPr="00091ADC">
        <w:t xml:space="preserve">ет </w:t>
      </w:r>
      <w:r w:rsidR="00621A56">
        <w:t>58 830 750</w:t>
      </w:r>
      <w:r w:rsidR="00DF12ED">
        <w:t xml:space="preserve"> </w:t>
      </w:r>
      <w:r w:rsidR="000F514E" w:rsidRPr="00091ADC">
        <w:t>руб.</w:t>
      </w:r>
      <w:r w:rsidR="00621A56">
        <w:t>31 коп.</w:t>
      </w:r>
      <w:r w:rsidR="000F514E" w:rsidRPr="00091ADC">
        <w:t xml:space="preserve">, в том числе </w:t>
      </w:r>
      <w:r w:rsidRPr="00091ADC">
        <w:t>за счет средств бюджета МО</w:t>
      </w:r>
      <w:r w:rsidR="00581887">
        <w:t xml:space="preserve"> </w:t>
      </w:r>
      <w:r w:rsidRPr="00091ADC">
        <w:t>МР "Сосногорск"</w:t>
      </w:r>
      <w:r w:rsidR="00581887">
        <w:t xml:space="preserve"> - </w:t>
      </w:r>
      <w:r w:rsidRPr="00091ADC">
        <w:t xml:space="preserve"> </w:t>
      </w:r>
      <w:r w:rsidR="00621A56">
        <w:t xml:space="preserve">     58 830 750 </w:t>
      </w:r>
      <w:r w:rsidR="00621A56" w:rsidRPr="00091ADC">
        <w:t>руб.</w:t>
      </w:r>
      <w:r w:rsidR="00621A56">
        <w:t>31 коп</w:t>
      </w:r>
      <w:r w:rsidRPr="00091ADC">
        <w:t>., в том числе по годам:</w:t>
      </w:r>
    </w:p>
    <w:p w:rsidR="00452550" w:rsidRPr="008C0250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8C0250">
        <w:t>2014 год –</w:t>
      </w:r>
      <w:r w:rsidR="008C0250" w:rsidRPr="008C0250">
        <w:t>17</w:t>
      </w:r>
      <w:r w:rsidR="008C790C">
        <w:t xml:space="preserve"> 540 741,31 </w:t>
      </w:r>
      <w:r w:rsidR="000F514E" w:rsidRPr="008C0250">
        <w:t xml:space="preserve">руб., в том числе за счет средств бюджета МО МР «Сосногорск» - </w:t>
      </w:r>
      <w:r w:rsidR="008C790C" w:rsidRPr="008C0250">
        <w:t>17</w:t>
      </w:r>
      <w:r w:rsidR="008C790C">
        <w:t> 540 741,31</w:t>
      </w:r>
      <w:r w:rsidRPr="008C0250">
        <w:t>руб.;</w:t>
      </w:r>
    </w:p>
    <w:p w:rsidR="000F514E" w:rsidRPr="008C0250" w:rsidRDefault="00452550" w:rsidP="000F514E">
      <w:pPr>
        <w:widowControl w:val="0"/>
        <w:autoSpaceDE w:val="0"/>
        <w:autoSpaceDN w:val="0"/>
        <w:adjustRightInd w:val="0"/>
        <w:ind w:firstLine="540"/>
        <w:jc w:val="both"/>
      </w:pPr>
      <w:r w:rsidRPr="008C0250">
        <w:t>2015 год –</w:t>
      </w:r>
      <w:r w:rsidR="00CA4290">
        <w:t xml:space="preserve"> </w:t>
      </w:r>
      <w:r w:rsidR="00B97664">
        <w:t>14 865 223,11</w:t>
      </w:r>
      <w:r w:rsidR="000814B6">
        <w:t xml:space="preserve"> </w:t>
      </w:r>
      <w:r w:rsidR="000F514E" w:rsidRPr="008C0250">
        <w:t>руб., в том числе за счет средс</w:t>
      </w:r>
      <w:r w:rsidR="00D42449" w:rsidRPr="008C0250">
        <w:t xml:space="preserve">тв </w:t>
      </w:r>
      <w:r w:rsidR="00F57825" w:rsidRPr="008C0250">
        <w:t>бюджета МО МР «Сосно</w:t>
      </w:r>
      <w:r w:rsidR="00BC4582" w:rsidRPr="008C0250">
        <w:t>горск»</w:t>
      </w:r>
      <w:r w:rsidR="007B5E93">
        <w:t xml:space="preserve"> -</w:t>
      </w:r>
      <w:r w:rsidR="00BC4582" w:rsidRPr="008C0250">
        <w:t xml:space="preserve"> </w:t>
      </w:r>
      <w:r w:rsidR="00B97664">
        <w:t xml:space="preserve">14 865 223,11 </w:t>
      </w:r>
      <w:r w:rsidRPr="008C0250">
        <w:t>руб.;</w:t>
      </w:r>
    </w:p>
    <w:p w:rsidR="00452550" w:rsidRPr="008C0250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8C0250">
        <w:t>2016 год –</w:t>
      </w:r>
      <w:r w:rsidR="008C790C">
        <w:t xml:space="preserve"> </w:t>
      </w:r>
      <w:r w:rsidR="00C05673">
        <w:t>9</w:t>
      </w:r>
      <w:r w:rsidR="00B97664">
        <w:t> 995 00</w:t>
      </w:r>
      <w:r w:rsidR="00CA4290">
        <w:t>0,00</w:t>
      </w:r>
      <w:r w:rsidR="008C790C">
        <w:t xml:space="preserve"> </w:t>
      </w:r>
      <w:r w:rsidR="000F514E" w:rsidRPr="008C0250">
        <w:t>руб., в том числе за счет средств б</w:t>
      </w:r>
      <w:r w:rsidR="00F57825" w:rsidRPr="008C0250">
        <w:t>юджета МО МР «Сосно</w:t>
      </w:r>
      <w:r w:rsidR="00BC4582" w:rsidRPr="008C0250">
        <w:t>горск»</w:t>
      </w:r>
      <w:r w:rsidR="007B5E93">
        <w:t xml:space="preserve"> -</w:t>
      </w:r>
      <w:r w:rsidR="00BC4582" w:rsidRPr="008C0250">
        <w:t xml:space="preserve"> </w:t>
      </w:r>
      <w:r w:rsidR="00333FE2">
        <w:t>9</w:t>
      </w:r>
      <w:r w:rsidR="00B97664">
        <w:t> 995 000,00</w:t>
      </w:r>
      <w:r w:rsidR="001A6359">
        <w:t>руб.</w:t>
      </w:r>
      <w:r w:rsidR="00D42449" w:rsidRPr="008C0250">
        <w:t>;</w:t>
      </w:r>
    </w:p>
    <w:p w:rsidR="00D42449" w:rsidRDefault="00D42449" w:rsidP="00D42449">
      <w:pPr>
        <w:widowControl w:val="0"/>
        <w:autoSpaceDE w:val="0"/>
        <w:autoSpaceDN w:val="0"/>
        <w:adjustRightInd w:val="0"/>
        <w:ind w:firstLine="540"/>
        <w:jc w:val="both"/>
      </w:pPr>
      <w:r w:rsidRPr="008C0250">
        <w:t xml:space="preserve">2017 год </w:t>
      </w:r>
      <w:r w:rsidR="00C05673">
        <w:t>–</w:t>
      </w:r>
      <w:r w:rsidR="008C790C">
        <w:t xml:space="preserve"> </w:t>
      </w:r>
      <w:r w:rsidR="00B97664">
        <w:t>9 995 00</w:t>
      </w:r>
      <w:r w:rsidR="00CA4290">
        <w:t xml:space="preserve">0,00 </w:t>
      </w:r>
      <w:r w:rsidRPr="008C0250">
        <w:t>руб., в том числе за счет средств бюджета МО МР «Сосногорск»</w:t>
      </w:r>
      <w:r w:rsidR="007B5E93">
        <w:t xml:space="preserve"> -</w:t>
      </w:r>
      <w:r w:rsidRPr="008C0250">
        <w:t xml:space="preserve"> </w:t>
      </w:r>
      <w:r w:rsidR="00376871">
        <w:t>9 995 00</w:t>
      </w:r>
      <w:r w:rsidR="00CA4290">
        <w:t xml:space="preserve">0,00 </w:t>
      </w:r>
      <w:r w:rsidRPr="008C0250">
        <w:t>руб.</w:t>
      </w:r>
      <w:r w:rsidR="00D349FB">
        <w:t>;</w:t>
      </w:r>
    </w:p>
    <w:p w:rsidR="00D349FB" w:rsidRPr="008C0250" w:rsidRDefault="00D349FB" w:rsidP="00D349FB">
      <w:pPr>
        <w:widowControl w:val="0"/>
        <w:autoSpaceDE w:val="0"/>
        <w:autoSpaceDN w:val="0"/>
        <w:adjustRightInd w:val="0"/>
        <w:ind w:firstLine="540"/>
        <w:jc w:val="both"/>
      </w:pPr>
      <w:r>
        <w:t>2018</w:t>
      </w:r>
      <w:r w:rsidRPr="008C0250">
        <w:t xml:space="preserve"> год </w:t>
      </w:r>
      <w:r w:rsidR="00B97664">
        <w:t>– 9 335</w:t>
      </w:r>
      <w:r w:rsidR="00CA4290">
        <w:t xml:space="preserve"> </w:t>
      </w:r>
      <w:r w:rsidR="00B97664">
        <w:t>00</w:t>
      </w:r>
      <w:r>
        <w:t xml:space="preserve">,00 </w:t>
      </w:r>
      <w:r w:rsidRPr="008C0250">
        <w:t xml:space="preserve">руб., в том числе за счет средств бюджета МО МР «Сосногорск» </w:t>
      </w:r>
      <w:r w:rsidR="007B5E93">
        <w:t>-</w:t>
      </w:r>
      <w:r w:rsidR="00B97664">
        <w:t xml:space="preserve"> 9 335 000</w:t>
      </w:r>
      <w:r w:rsidR="00CA4290">
        <w:t>,</w:t>
      </w:r>
      <w:r>
        <w:t xml:space="preserve">00 </w:t>
      </w:r>
      <w:r w:rsidRPr="008C0250">
        <w:t>руб.</w:t>
      </w:r>
    </w:p>
    <w:p w:rsidR="00E10DE4" w:rsidRDefault="00452550" w:rsidP="008F3A0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hyperlink r:id="rId16" w:anchor="Par1802" w:history="1">
        <w:r w:rsidRPr="00091ADC">
          <w:t>Ресурсное обеспечение</w:t>
        </w:r>
      </w:hyperlink>
      <w:r w:rsidRPr="00091ADC">
        <w:t xml:space="preserve"> Программы в целом, а также по каждой подпрограмме по годам реализации Программы в разрезе источников финансирования приводится в приложении </w:t>
      </w:r>
      <w:r w:rsidR="003E7251" w:rsidRPr="00091ADC">
        <w:t xml:space="preserve">4 </w:t>
      </w:r>
      <w:r w:rsidRPr="00091ADC">
        <w:t xml:space="preserve">к </w:t>
      </w:r>
      <w:r w:rsidR="003E7251" w:rsidRPr="00091ADC">
        <w:t>Программе</w:t>
      </w:r>
      <w:r w:rsidRPr="00091ADC">
        <w:t>.</w:t>
      </w:r>
      <w:bookmarkStart w:id="6" w:name="Par335"/>
      <w:bookmarkEnd w:id="6"/>
      <w:r w:rsidRPr="00D75F5D">
        <w:rPr>
          <w:b/>
        </w:rPr>
        <w:t xml:space="preserve">    </w:t>
      </w:r>
    </w:p>
    <w:p w:rsidR="00E10DE4" w:rsidRDefault="00E10DE4" w:rsidP="008F3A0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10DE4" w:rsidRDefault="00E10DE4" w:rsidP="008F3A0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04210" w:rsidRPr="008F3A0B" w:rsidRDefault="00452550" w:rsidP="008F3A0B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rPr>
          <w:b/>
        </w:rPr>
        <w:t xml:space="preserve">        </w:t>
      </w:r>
    </w:p>
    <w:p w:rsidR="00452550" w:rsidRDefault="00452550" w:rsidP="004525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lastRenderedPageBreak/>
        <w:t>9. Методика оценки эффективности и реализации муниципальной программы.</w:t>
      </w:r>
    </w:p>
    <w:p w:rsidR="00304210" w:rsidRDefault="00304210" w:rsidP="00304210">
      <w:pPr>
        <w:autoSpaceDE w:val="0"/>
        <w:autoSpaceDN w:val="0"/>
        <w:adjustRightInd w:val="0"/>
        <w:ind w:firstLine="540"/>
        <w:jc w:val="both"/>
      </w:pPr>
      <w:r>
        <w:t>Оценки степени достижения целей и решения задач (далее - степень реализации) муниц</w:t>
      </w:r>
      <w:r>
        <w:t>и</w:t>
      </w:r>
      <w:r>
        <w:t>пальной программы определяется степень достижения плановых значений каждого показ</w:t>
      </w:r>
      <w:r>
        <w:t>а</w:t>
      </w:r>
      <w:r>
        <w:t>теля (индикатора), характеризующего цели и задачи муниципальной программы.</w:t>
      </w:r>
    </w:p>
    <w:p w:rsidR="00304210" w:rsidRDefault="00304210" w:rsidP="00304210">
      <w:pPr>
        <w:autoSpaceDE w:val="0"/>
        <w:autoSpaceDN w:val="0"/>
        <w:adjustRightInd w:val="0"/>
        <w:ind w:firstLine="540"/>
        <w:jc w:val="both"/>
      </w:pPr>
      <w:r>
        <w:t xml:space="preserve"> Степень достижения планового значения показателя (индикатора), характеризующего ц</w:t>
      </w:r>
      <w:r>
        <w:t>е</w:t>
      </w:r>
      <w:r>
        <w:t>ли и задачи муниципальной программы, рассчитывается по следующим формулам:</w:t>
      </w:r>
    </w:p>
    <w:p w:rsidR="00304210" w:rsidRDefault="00304210" w:rsidP="00304210">
      <w:pPr>
        <w:autoSpaceDE w:val="0"/>
        <w:autoSpaceDN w:val="0"/>
        <w:adjustRightInd w:val="0"/>
        <w:ind w:firstLine="540"/>
        <w:jc w:val="both"/>
      </w:pPr>
      <w:r>
        <w:t>1) для показателей (индикаторов), желаемой тенденцией развития которых является ув</w:t>
      </w:r>
      <w:r>
        <w:t>е</w:t>
      </w:r>
      <w:r>
        <w:t>личение значений:</w:t>
      </w:r>
    </w:p>
    <w:p w:rsidR="00304210" w:rsidRDefault="001161A9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1pt;margin-top:1.7pt;width:133.5pt;height:27.5pt;z-index:251658240" strokecolor="white">
            <v:textbox>
              <w:txbxContent>
                <w:p w:rsidR="00000A50" w:rsidRPr="001161A9" w:rsidRDefault="00000A50" w:rsidP="001161A9">
                  <w:pPr>
                    <w:rPr>
                      <w:vertAlign w:val="subscript"/>
                    </w:rPr>
                  </w:pPr>
                  <w:r>
                    <w:t>СД</w:t>
                  </w:r>
                  <w:r>
                    <w:rPr>
                      <w:vertAlign w:val="subscript"/>
                    </w:rPr>
                    <w:t>ГППЗ=</w:t>
                  </w:r>
                  <w:r>
                    <w:t>ЗП</w:t>
                  </w:r>
                  <w:r>
                    <w:rPr>
                      <w:vertAlign w:val="subscript"/>
                    </w:rPr>
                    <w:t>ГПФ</w:t>
                  </w:r>
                  <w:r>
                    <w:t>/ЗП</w:t>
                  </w:r>
                  <w:r>
                    <w:rPr>
                      <w:vertAlign w:val="subscript"/>
                    </w:rPr>
                    <w:t>ГПП;</w:t>
                  </w:r>
                </w:p>
              </w:txbxContent>
            </v:textbox>
          </v:shape>
        </w:pict>
      </w:r>
    </w:p>
    <w:p w:rsidR="00304210" w:rsidRDefault="00304210" w:rsidP="00304210">
      <w:pPr>
        <w:autoSpaceDE w:val="0"/>
        <w:autoSpaceDN w:val="0"/>
        <w:adjustRightInd w:val="0"/>
      </w:pPr>
    </w:p>
    <w:p w:rsidR="00304210" w:rsidRDefault="00304210" w:rsidP="00304210">
      <w:pPr>
        <w:autoSpaceDE w:val="0"/>
        <w:autoSpaceDN w:val="0"/>
        <w:adjustRightInd w:val="0"/>
        <w:ind w:firstLine="540"/>
        <w:jc w:val="both"/>
      </w:pPr>
      <w:r>
        <w:t>2) для показателей (индикаторов), желаемой тенденцией развития которых является сн</w:t>
      </w:r>
      <w:r>
        <w:t>и</w:t>
      </w:r>
      <w:r>
        <w:t>жение значений:</w:t>
      </w:r>
    </w:p>
    <w:p w:rsidR="00304210" w:rsidRDefault="008F76F6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 id="_x0000_s1026" type="#_x0000_t202" style="position:absolute;left:0;text-align:left;margin-left:22.6pt;margin-top:1.4pt;width:166.5pt;height:27.5pt;z-index:251657216" strokecolor="white">
            <v:textbox>
              <w:txbxContent>
                <w:p w:rsidR="00000A50" w:rsidRPr="001161A9" w:rsidRDefault="00000A50">
                  <w:pPr>
                    <w:rPr>
                      <w:vertAlign w:val="subscript"/>
                    </w:rPr>
                  </w:pPr>
                  <w:r>
                    <w:t>СД</w:t>
                  </w:r>
                  <w:r>
                    <w:rPr>
                      <w:vertAlign w:val="subscript"/>
                    </w:rPr>
                    <w:t>ГППЗ=</w:t>
                  </w:r>
                  <w:r>
                    <w:t>ЗП</w:t>
                  </w:r>
                  <w:r>
                    <w:rPr>
                      <w:vertAlign w:val="subscript"/>
                    </w:rPr>
                    <w:t>ГПЛ</w:t>
                  </w:r>
                  <w:r>
                    <w:t>/ЗП</w:t>
                  </w:r>
                  <w:r>
                    <w:rPr>
                      <w:vertAlign w:val="subscript"/>
                    </w:rPr>
                    <w:t xml:space="preserve">ГПФ, </w:t>
                  </w:r>
                  <w:r>
                    <w:t>где:</w:t>
                  </w:r>
                </w:p>
              </w:txbxContent>
            </v:textbox>
          </v:shape>
        </w:pict>
      </w:r>
    </w:p>
    <w:p w:rsidR="00304210" w:rsidRDefault="00304210" w:rsidP="00304210">
      <w:pPr>
        <w:autoSpaceDE w:val="0"/>
        <w:autoSpaceDN w:val="0"/>
        <w:adjustRightInd w:val="0"/>
      </w:pP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95300" cy="22860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- степень достижения планового значения показателя (индикатора), характер</w:t>
      </w:r>
      <w:r w:rsidR="00304210">
        <w:t>и</w:t>
      </w:r>
      <w:r w:rsidR="00304210">
        <w:t>зующего цели и задачи муниципальной программы;</w:t>
      </w: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428625" cy="219075"/>
            <wp:effectExtent l="1905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- значение показателя (индикатора), характеризующего цели и задачи муниципал</w:t>
      </w:r>
      <w:r w:rsidR="00304210">
        <w:t>ь</w:t>
      </w:r>
      <w:r w:rsidR="00304210">
        <w:t>ной программы, фактически достигнутое на конец отчетного периода;</w:t>
      </w: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428625" cy="219075"/>
            <wp:effectExtent l="19050" t="0" r="952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- плановое значение показателя (индикатора), характеризующего цели и задачи м</w:t>
      </w:r>
      <w:r w:rsidR="00304210">
        <w:t>у</w:t>
      </w:r>
      <w:r w:rsidR="00304210">
        <w:t>ниципальной программы.</w:t>
      </w:r>
    </w:p>
    <w:p w:rsidR="00304210" w:rsidRDefault="00D52D5D" w:rsidP="00304210">
      <w:pPr>
        <w:autoSpaceDE w:val="0"/>
        <w:autoSpaceDN w:val="0"/>
        <w:adjustRightInd w:val="0"/>
        <w:ind w:firstLine="540"/>
        <w:jc w:val="both"/>
      </w:pPr>
      <w:r>
        <w:t xml:space="preserve"> 3) </w:t>
      </w:r>
      <w:r w:rsidR="00304210">
        <w:t>Степень реализации муниципальной программы рассчитывается по формуле:</w:t>
      </w: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562100" cy="428625"/>
            <wp:effectExtent l="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71475" cy="219075"/>
            <wp:effectExtent l="1905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- степень реализации муниципальной программы;</w:t>
      </w: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95300" cy="228600"/>
            <wp:effectExtent l="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- степень достижения планового значения показателя (индикатора), характер</w:t>
      </w:r>
      <w:r w:rsidR="00304210">
        <w:t>и</w:t>
      </w:r>
      <w:r w:rsidR="00304210">
        <w:t>зующего цели и задачи муниципальной программы;</w:t>
      </w:r>
    </w:p>
    <w:p w:rsidR="00304210" w:rsidRDefault="00304210" w:rsidP="00304210">
      <w:pPr>
        <w:autoSpaceDE w:val="0"/>
        <w:autoSpaceDN w:val="0"/>
        <w:adjustRightInd w:val="0"/>
        <w:ind w:firstLine="540"/>
        <w:jc w:val="both"/>
      </w:pPr>
      <w:r>
        <w:t>N - число показателей (индикаторов), характеризующих цели и задачи муниципальной программы.</w:t>
      </w:r>
    </w:p>
    <w:p w:rsidR="00304210" w:rsidRDefault="00304210" w:rsidP="00304210">
      <w:pPr>
        <w:autoSpaceDE w:val="0"/>
        <w:autoSpaceDN w:val="0"/>
        <w:adjustRightInd w:val="0"/>
        <w:ind w:firstLine="540"/>
        <w:jc w:val="both"/>
      </w:pPr>
      <w:r>
        <w:t>При использовании в</w:t>
      </w:r>
      <w:r w:rsidR="00621A56">
        <w:t xml:space="preserve"> данной формуле в случаях, если</w:t>
      </w:r>
      <w:r w:rsidR="0064669F">
        <w:rPr>
          <w:noProof/>
          <w:position w:val="-8"/>
        </w:rPr>
        <w:drawing>
          <wp:inline distT="0" distB="0" distL="0" distR="0">
            <wp:extent cx="752475" cy="228600"/>
            <wp:effectExtent l="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A56">
        <w:t xml:space="preserve"> значение</w:t>
      </w:r>
      <w:r w:rsidR="0064669F">
        <w:rPr>
          <w:noProof/>
          <w:position w:val="-8"/>
        </w:rPr>
        <w:drawing>
          <wp:inline distT="0" distB="0" distL="0" distR="0">
            <wp:extent cx="4953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</w:t>
      </w:r>
      <w:r>
        <w:t>и</w:t>
      </w:r>
      <w:r>
        <w:t>мается равным 1.</w:t>
      </w:r>
    </w:p>
    <w:p w:rsidR="00304210" w:rsidRDefault="00D52D5D" w:rsidP="00304210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304210">
        <w:t>Оценка эффективности реализации муниципальной программы оценивается в завис</w:t>
      </w:r>
      <w:r w:rsidR="00304210">
        <w:t>и</w:t>
      </w:r>
      <w:r w:rsidR="00304210">
        <w:t>мости от значений оценки степени реализации муниципальной программы и оценки эффекти</w:t>
      </w:r>
      <w:r w:rsidR="00304210">
        <w:t>в</w:t>
      </w:r>
      <w:r w:rsidR="00304210">
        <w:t>ности реализации</w:t>
      </w:r>
      <w:r w:rsidR="00621A56">
        <w:t>,</w:t>
      </w:r>
      <w:r w:rsidR="00304210">
        <w:t xml:space="preserve"> входящих в нее подпрограмм по следующей формуле:</w:t>
      </w: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2667000" cy="42862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52425" cy="219075"/>
            <wp:effectExtent l="19050" t="0" r="952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- эффективность реализации муниципальной программы;</w:t>
      </w: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71475" cy="219075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- степень реализации муниципальной программы;</w:t>
      </w: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228600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- эффективность реализации подпрограммы;</w:t>
      </w:r>
    </w:p>
    <w:p w:rsidR="00304210" w:rsidRDefault="0064669F" w:rsidP="00304210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61925" cy="238125"/>
            <wp:effectExtent l="1905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- коэффициент значимости подпрограммы для достижения целей муниципальной пр</w:t>
      </w:r>
      <w:r w:rsidR="00304210">
        <w:t>о</w:t>
      </w:r>
      <w:r w:rsidR="00304210">
        <w:t>граммы. Коэффициент рассчитывается путем деления числа "1" на количество подпрограмм муниципальной программы (без подпрограммы, которая направлена на обеспечение реализ</w:t>
      </w:r>
      <w:r w:rsidR="00304210">
        <w:t>а</w:t>
      </w:r>
      <w:r w:rsidR="00304210">
        <w:t>ции муниципальной программы);</w:t>
      </w:r>
    </w:p>
    <w:p w:rsidR="00304210" w:rsidRDefault="00304210" w:rsidP="00304210">
      <w:pPr>
        <w:autoSpaceDE w:val="0"/>
        <w:autoSpaceDN w:val="0"/>
        <w:adjustRightInd w:val="0"/>
        <w:ind w:firstLine="540"/>
        <w:jc w:val="both"/>
      </w:pPr>
      <w:r>
        <w:t>j - количество подпрограмм.</w:t>
      </w:r>
    </w:p>
    <w:p w:rsidR="00304210" w:rsidRDefault="00D52D5D" w:rsidP="00304210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="00304210">
        <w:t xml:space="preserve">Эффективность реализации муниципальной программы признается </w:t>
      </w:r>
      <w:r w:rsidR="00B519F7">
        <w:t>высокой в случае, если значение</w:t>
      </w:r>
      <w:r w:rsidR="0064669F">
        <w:rPr>
          <w:noProof/>
          <w:position w:val="-7"/>
        </w:rPr>
        <w:drawing>
          <wp:inline distT="0" distB="0" distL="0" distR="0">
            <wp:extent cx="352425" cy="219075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составляет не менее 0,90.</w:t>
      </w:r>
    </w:p>
    <w:p w:rsidR="00304210" w:rsidRDefault="00D52D5D" w:rsidP="00304210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304210">
        <w:t>Эффективность реализации муниципальной программы признается удовлетворител</w:t>
      </w:r>
      <w:r w:rsidR="00304210">
        <w:t>ь</w:t>
      </w:r>
      <w:r w:rsidR="00B519F7">
        <w:t>ной в случае, если значение</w:t>
      </w:r>
      <w:r w:rsidR="0064669F">
        <w:rPr>
          <w:noProof/>
          <w:position w:val="-7"/>
        </w:rPr>
        <w:drawing>
          <wp:inline distT="0" distB="0" distL="0" distR="0">
            <wp:extent cx="352425" cy="21907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210">
        <w:t xml:space="preserve"> составляет не менее 0,75.</w:t>
      </w:r>
    </w:p>
    <w:p w:rsidR="005769D9" w:rsidRDefault="00304210" w:rsidP="00E10DE4">
      <w:pPr>
        <w:autoSpaceDE w:val="0"/>
        <w:autoSpaceDN w:val="0"/>
        <w:adjustRightInd w:val="0"/>
        <w:ind w:firstLine="540"/>
        <w:jc w:val="both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5769D9" w:rsidRDefault="005769D9" w:rsidP="00304210">
      <w:pPr>
        <w:widowControl w:val="0"/>
        <w:autoSpaceDE w:val="0"/>
        <w:autoSpaceDN w:val="0"/>
        <w:adjustRightInd w:val="0"/>
        <w:jc w:val="both"/>
      </w:pPr>
    </w:p>
    <w:p w:rsidR="00333FE2" w:rsidRPr="00B3371F" w:rsidRDefault="00333FE2" w:rsidP="00304210">
      <w:pPr>
        <w:widowControl w:val="0"/>
        <w:autoSpaceDE w:val="0"/>
        <w:autoSpaceDN w:val="0"/>
        <w:adjustRightInd w:val="0"/>
        <w:jc w:val="both"/>
      </w:pPr>
    </w:p>
    <w:p w:rsidR="00452550" w:rsidRPr="00D75F5D" w:rsidRDefault="00DA716C" w:rsidP="0045255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</w:rPr>
      </w:pPr>
      <w:r w:rsidRPr="00D75F5D">
        <w:rPr>
          <w:b/>
          <w:bCs/>
        </w:rPr>
        <w:t>П</w:t>
      </w:r>
      <w:r w:rsidR="00452550" w:rsidRPr="00D75F5D">
        <w:rPr>
          <w:b/>
          <w:bCs/>
        </w:rPr>
        <w:t>АСПОРТ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  <w:bCs/>
        </w:rPr>
        <w:t xml:space="preserve">Подпрограмма 1 </w:t>
      </w:r>
      <w:r w:rsidR="00D4454A" w:rsidRPr="00D75F5D">
        <w:rPr>
          <w:b/>
          <w:bCs/>
        </w:rPr>
        <w:t>«</w:t>
      </w:r>
      <w:r w:rsidRPr="00D75F5D">
        <w:rPr>
          <w:b/>
          <w:bCs/>
        </w:rPr>
        <w:t xml:space="preserve">Защита от чрезвычайных ситуаций и профилактика </w:t>
      </w:r>
    </w:p>
    <w:p w:rsidR="00452550" w:rsidRPr="00073B4C" w:rsidRDefault="00D4454A" w:rsidP="00073B4C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</w:rPr>
      </w:pPr>
      <w:r w:rsidRPr="00D75F5D">
        <w:rPr>
          <w:b/>
          <w:bCs/>
        </w:rPr>
        <w:t>терроризма и экстремизма»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073B4C" w:rsidRPr="006C4114" w:rsidTr="00073B4C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4C" w:rsidRPr="006C4114" w:rsidRDefault="00073B4C" w:rsidP="00BD4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C4114">
              <w:t>Ответственный</w:t>
            </w:r>
          </w:p>
          <w:p w:rsidR="00073B4C" w:rsidRPr="006C4114" w:rsidRDefault="00073B4C" w:rsidP="00BD4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C4114">
              <w:t>исполнитель</w:t>
            </w:r>
          </w:p>
          <w:p w:rsidR="00073B4C" w:rsidRPr="006C4114" w:rsidRDefault="00073B4C" w:rsidP="00BD4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C4114"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4C" w:rsidRPr="006C4114" w:rsidRDefault="00073B4C" w:rsidP="00073B4C">
            <w:pPr>
              <w:tabs>
                <w:tab w:val="left" w:pos="1680"/>
              </w:tabs>
              <w:jc w:val="center"/>
            </w:pPr>
            <w:r w:rsidRPr="006C4114">
              <w:t>МКУ «Управление по делам ГО и ЧС МОМР "Сосногорск»</w:t>
            </w:r>
          </w:p>
        </w:tc>
      </w:tr>
      <w:tr w:rsidR="00073B4C" w:rsidRPr="006C4114" w:rsidTr="00BD4AE4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4C" w:rsidRPr="006C4114" w:rsidRDefault="00B519F7" w:rsidP="00BD4A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Цели </w:t>
            </w:r>
            <w:r w:rsidR="00073B4C" w:rsidRPr="006C4114">
              <w:t>подпр</w:t>
            </w:r>
            <w:r w:rsidR="00073B4C" w:rsidRPr="006C4114">
              <w:t>о</w:t>
            </w:r>
            <w:r w:rsidR="00073B4C" w:rsidRPr="006C4114">
              <w:t>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C" w:rsidRPr="006C4114" w:rsidRDefault="00073B4C" w:rsidP="00BD4AE4">
            <w:pPr>
              <w:autoSpaceDE w:val="0"/>
              <w:autoSpaceDN w:val="0"/>
              <w:adjustRightInd w:val="0"/>
              <w:jc w:val="both"/>
            </w:pPr>
            <w:r w:rsidRPr="006C4114">
              <w:t>повышение защищенности населения и территории МОМР "Сосногорск" от чрезвычайных ситуаций и профилактике террористических проя</w:t>
            </w:r>
            <w:r w:rsidRPr="006C4114">
              <w:t>в</w:t>
            </w:r>
            <w:r w:rsidRPr="006C4114">
              <w:t>лений</w:t>
            </w:r>
          </w:p>
        </w:tc>
      </w:tr>
      <w:tr w:rsidR="00073B4C" w:rsidRPr="006C4114" w:rsidTr="00BD4AE4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4C" w:rsidRPr="006C4114" w:rsidRDefault="00073B4C" w:rsidP="00BD4AE4">
            <w:pPr>
              <w:autoSpaceDE w:val="0"/>
              <w:autoSpaceDN w:val="0"/>
              <w:adjustRightInd w:val="0"/>
              <w:jc w:val="center"/>
              <w:outlineLvl w:val="1"/>
            </w:pPr>
            <w:r w:rsidRPr="006C4114">
              <w:t>Задачи подпр</w:t>
            </w:r>
            <w:r w:rsidRPr="006C4114">
              <w:t>о</w:t>
            </w:r>
            <w:r w:rsidRPr="006C4114">
              <w:t>граммы</w:t>
            </w:r>
          </w:p>
          <w:p w:rsidR="00073B4C" w:rsidRPr="006C4114" w:rsidRDefault="00073B4C" w:rsidP="00BD4A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C" w:rsidRPr="006C4114" w:rsidRDefault="00073B4C" w:rsidP="00BD4AE4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NewRomanPSMT" w:hAnsi="TimesNewRomanPSMT" w:cs="TimesNewRomanPSMT"/>
              </w:rPr>
            </w:pPr>
            <w:r w:rsidRPr="006C4114">
              <w:t>1) обеспечение ведения гражданской обороны и создание материального резерва для ликвидации чрезвычайных ситуаций и в интересах гражда</w:t>
            </w:r>
            <w:r w:rsidRPr="006C4114">
              <w:t>н</w:t>
            </w:r>
            <w:r w:rsidRPr="006C4114">
              <w:t>ской обороны на территории</w:t>
            </w:r>
            <w:r w:rsidRPr="006C4114">
              <w:rPr>
                <w:rFonts w:ascii="TimesNewRomanPSMT" w:hAnsi="TimesNewRomanPSMT" w:cs="TimesNewRomanPSMT"/>
              </w:rPr>
              <w:t xml:space="preserve"> МОМР "Сосногорск";</w:t>
            </w: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jc w:val="both"/>
            </w:pPr>
            <w:r w:rsidRPr="006C4114">
              <w:rPr>
                <w:rFonts w:ascii="TimesNewRomanPSMT" w:hAnsi="TimesNewRomanPSMT" w:cs="TimesNewRomanPSMT"/>
              </w:rPr>
              <w:t>2) повышение эффективности реагирования на чрезвычайные ситуации природного и техногенного характера</w:t>
            </w:r>
            <w:r w:rsidRPr="006C4114">
              <w:t xml:space="preserve"> и антитеррористической защище</w:t>
            </w:r>
            <w:r w:rsidRPr="006C4114">
              <w:t>н</w:t>
            </w:r>
            <w:r w:rsidRPr="006C4114">
              <w:t>ности объектов жизнеобесп</w:t>
            </w:r>
            <w:r w:rsidRPr="006C4114">
              <w:t>е</w:t>
            </w:r>
            <w:r w:rsidRPr="006C4114">
              <w:t>чения</w:t>
            </w:r>
          </w:p>
        </w:tc>
      </w:tr>
      <w:tr w:rsidR="00073B4C" w:rsidRPr="006C4114" w:rsidTr="00BD4AE4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4C" w:rsidRPr="006C4114" w:rsidRDefault="00073B4C" w:rsidP="00BD4AE4">
            <w:pPr>
              <w:autoSpaceDE w:val="0"/>
              <w:autoSpaceDN w:val="0"/>
              <w:adjustRightInd w:val="0"/>
              <w:jc w:val="center"/>
              <w:outlineLvl w:val="1"/>
            </w:pPr>
            <w:r w:rsidRPr="006C4114">
              <w:t>Целевые инд</w:t>
            </w:r>
            <w:r w:rsidRPr="006C4114">
              <w:t>и</w:t>
            </w:r>
            <w:r w:rsidRPr="006C4114">
              <w:t>каторы подпр</w:t>
            </w:r>
            <w:r w:rsidRPr="006C4114">
              <w:t>о</w:t>
            </w:r>
            <w:r w:rsidRPr="006C4114">
              <w:t>граммы</w:t>
            </w: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5" w:rsidRPr="006E7725" w:rsidRDefault="006E7725" w:rsidP="006E7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E7725">
              <w:t>1)</w:t>
            </w:r>
            <w:r>
              <w:t xml:space="preserve"> у</w:t>
            </w:r>
            <w:r w:rsidRPr="006E7725">
              <w:t>дельный вес населения МОМР "Сосногорск", охваченное разли</w:t>
            </w:r>
            <w:r w:rsidRPr="006E7725">
              <w:t>ч</w:t>
            </w:r>
            <w:r w:rsidRPr="006E7725">
              <w:t>ными техническими средствами оповещения, %;</w:t>
            </w:r>
          </w:p>
          <w:p w:rsidR="006E7725" w:rsidRPr="006E7725" w:rsidRDefault="006E7725" w:rsidP="006E77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E7725">
              <w:t xml:space="preserve">2) </w:t>
            </w:r>
            <w:r>
              <w:rPr>
                <w:rFonts w:ascii="TimesNewRomanPSMT" w:hAnsi="TimesNewRomanPSMT" w:cs="TimesNewRomanPSMT"/>
              </w:rPr>
              <w:t>у</w:t>
            </w:r>
            <w:r w:rsidRPr="006E7725">
              <w:rPr>
                <w:rFonts w:ascii="TimesNewRomanPSMT" w:hAnsi="TimesNewRomanPSMT" w:cs="TimesNewRomanPSMT"/>
              </w:rPr>
              <w:t>дельный вес объектов, соответствующих перечню обязательных тр</w:t>
            </w:r>
            <w:r w:rsidRPr="006E7725">
              <w:rPr>
                <w:rFonts w:ascii="TimesNewRomanPSMT" w:hAnsi="TimesNewRomanPSMT" w:cs="TimesNewRomanPSMT"/>
              </w:rPr>
              <w:t>е</w:t>
            </w:r>
            <w:r w:rsidRPr="006E7725">
              <w:rPr>
                <w:rFonts w:ascii="TimesNewRomanPSMT" w:hAnsi="TimesNewRomanPSMT" w:cs="TimesNewRomanPSMT"/>
              </w:rPr>
              <w:t>бований антитеррористической защищенности ПОО, объектов ЖКХ, жи</w:t>
            </w:r>
            <w:r w:rsidRPr="006E7725">
              <w:rPr>
                <w:rFonts w:ascii="TimesNewRomanPSMT" w:hAnsi="TimesNewRomanPSMT" w:cs="TimesNewRomanPSMT"/>
              </w:rPr>
              <w:t>з</w:t>
            </w:r>
            <w:r w:rsidRPr="006E7725">
              <w:rPr>
                <w:rFonts w:ascii="TimesNewRomanPSMT" w:hAnsi="TimesNewRomanPSMT" w:cs="TimesNewRomanPSMT"/>
              </w:rPr>
              <w:t>необеспечения, массового пребывания граждан, %».</w:t>
            </w: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073B4C" w:rsidRPr="006C4114" w:rsidTr="00BD4AE4">
        <w:trPr>
          <w:trHeight w:val="9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4C" w:rsidRPr="006C4114" w:rsidRDefault="00073B4C" w:rsidP="00BD4AE4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6C4114">
              <w:t>Сроки и этапы реализации по</w:t>
            </w:r>
            <w:r w:rsidRPr="006C4114">
              <w:t>д</w:t>
            </w:r>
            <w:r w:rsidRPr="006C4114"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4C" w:rsidRPr="006C4114" w:rsidRDefault="00073B4C" w:rsidP="00BD4A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</w:pPr>
            <w:r w:rsidRPr="006C4114">
              <w:t>Подпрограмма реализуется в 2014-2020 годах:</w:t>
            </w:r>
          </w:p>
          <w:p w:rsidR="00073B4C" w:rsidRPr="006C4114" w:rsidRDefault="00073B4C" w:rsidP="00BD4AE4">
            <w:pPr>
              <w:autoSpaceDE w:val="0"/>
              <w:autoSpaceDN w:val="0"/>
              <w:adjustRightInd w:val="0"/>
            </w:pPr>
            <w:r w:rsidRPr="006C4114">
              <w:t>I этап: 2014 - 2016 годы;</w:t>
            </w:r>
          </w:p>
          <w:p w:rsidR="00073B4C" w:rsidRPr="006C4114" w:rsidRDefault="00073B4C" w:rsidP="00BD4AE4">
            <w:pPr>
              <w:autoSpaceDE w:val="0"/>
              <w:autoSpaceDN w:val="0"/>
              <w:adjustRightInd w:val="0"/>
            </w:pPr>
            <w:r w:rsidRPr="006C4114">
              <w:t>II этап: 2017 - 2020 годы</w:t>
            </w:r>
          </w:p>
        </w:tc>
      </w:tr>
      <w:tr w:rsidR="00073B4C" w:rsidRPr="006C4114" w:rsidTr="00BD4AE4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4C" w:rsidRPr="006C4114" w:rsidRDefault="00073B4C" w:rsidP="00BD4AE4">
            <w:pPr>
              <w:autoSpaceDE w:val="0"/>
              <w:autoSpaceDN w:val="0"/>
              <w:adjustRightInd w:val="0"/>
              <w:jc w:val="center"/>
              <w:outlineLvl w:val="1"/>
            </w:pPr>
            <w:r w:rsidRPr="006C4114">
              <w:t>Объемы бю</w:t>
            </w:r>
            <w:r w:rsidRPr="006C4114">
              <w:t>д</w:t>
            </w:r>
            <w:r w:rsidRPr="006C4114">
              <w:t>жетных ассигн</w:t>
            </w:r>
            <w:r w:rsidRPr="006C4114">
              <w:t>о</w:t>
            </w:r>
            <w:r w:rsidRPr="006C4114">
              <w:t>ваний подпр</w:t>
            </w:r>
            <w:r w:rsidRPr="006C4114">
              <w:t>о</w:t>
            </w:r>
            <w:r w:rsidRPr="006C4114">
              <w:t>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C" w:rsidRPr="006C4114" w:rsidRDefault="00073B4C" w:rsidP="00BD4AE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 w:rsidRPr="006C4114">
              <w:t>объем бюджетных ассигнований на реализацию подпрограммы в 2014-201</w:t>
            </w:r>
            <w:r w:rsidR="0046171D">
              <w:t>8</w:t>
            </w:r>
            <w:r w:rsidRPr="006C4114">
              <w:t xml:space="preserve"> годах составляет </w:t>
            </w:r>
            <w:r w:rsidR="00376871">
              <w:t>49 776</w:t>
            </w:r>
            <w:r w:rsidR="00E1415A">
              <w:t> </w:t>
            </w:r>
            <w:r w:rsidR="00376871">
              <w:t>300</w:t>
            </w:r>
            <w:r w:rsidR="00E1415A">
              <w:t>,31</w:t>
            </w:r>
            <w:r w:rsidRPr="006C4114">
              <w:t xml:space="preserve"> руб., в том числе за счет средств бюджета МОМР "Сосногорск" составляет </w:t>
            </w:r>
            <w:r w:rsidR="00376871">
              <w:t>49 776 300,31</w:t>
            </w:r>
            <w:r w:rsidR="00376871" w:rsidRPr="006C4114">
              <w:t xml:space="preserve"> </w:t>
            </w:r>
            <w:r w:rsidRPr="006C4114">
              <w:t>руб., в том числе:</w:t>
            </w:r>
          </w:p>
          <w:p w:rsidR="00073B4C" w:rsidRPr="006C4114" w:rsidRDefault="00D05F8C" w:rsidP="00BD4AE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>
              <w:t>2014 год -</w:t>
            </w:r>
            <w:r w:rsidR="00073B4C" w:rsidRPr="006C4114">
              <w:t xml:space="preserve"> </w:t>
            </w:r>
            <w:r w:rsidR="003905D7">
              <w:t>11 597 741,31</w:t>
            </w:r>
            <w:r w:rsidR="00073B4C" w:rsidRPr="006C4114">
              <w:t xml:space="preserve"> руб.;</w:t>
            </w:r>
          </w:p>
          <w:p w:rsidR="00073B4C" w:rsidRPr="006C4114" w:rsidRDefault="00D05F8C" w:rsidP="00BD4AE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>
              <w:t>2015 год -</w:t>
            </w:r>
            <w:r w:rsidR="00DB5522">
              <w:t xml:space="preserve"> </w:t>
            </w:r>
            <w:r w:rsidR="00CD5DB4">
              <w:t>10</w:t>
            </w:r>
            <w:r w:rsidR="003905D7">
              <w:t> 173 559</w:t>
            </w:r>
            <w:r w:rsidR="00073B4C" w:rsidRPr="006C4114">
              <w:t>,00 руб.;</w:t>
            </w:r>
          </w:p>
          <w:p w:rsidR="00073B4C" w:rsidRPr="006C4114" w:rsidRDefault="00D05F8C" w:rsidP="00BD4AE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>
              <w:t>2016 год -</w:t>
            </w:r>
            <w:r w:rsidR="00073B4C" w:rsidRPr="006C4114">
              <w:t xml:space="preserve">   </w:t>
            </w:r>
            <w:r w:rsidR="00376871">
              <w:t>9 335 00</w:t>
            </w:r>
            <w:r w:rsidR="0046171D">
              <w:t>0</w:t>
            </w:r>
            <w:r w:rsidR="00073B4C" w:rsidRPr="006C4114">
              <w:t>,00 руб.;</w:t>
            </w:r>
          </w:p>
          <w:p w:rsidR="00073B4C" w:rsidRDefault="00D05F8C" w:rsidP="003059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>
              <w:t xml:space="preserve">2017 год -   </w:t>
            </w:r>
            <w:r w:rsidR="00376871">
              <w:t>9 335 000</w:t>
            </w:r>
            <w:r w:rsidR="00376871" w:rsidRPr="006C4114">
              <w:t>,</w:t>
            </w:r>
            <w:r w:rsidR="00073B4C" w:rsidRPr="006C4114">
              <w:t>00 руб.</w:t>
            </w:r>
            <w:r w:rsidR="00D15492">
              <w:t>;</w:t>
            </w:r>
          </w:p>
          <w:p w:rsidR="00D15492" w:rsidRPr="006C4114" w:rsidRDefault="00D15492" w:rsidP="0037687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</w:pPr>
            <w:r>
              <w:t>2018</w:t>
            </w:r>
            <w:r w:rsidRPr="006C4114">
              <w:t xml:space="preserve"> год -   </w:t>
            </w:r>
            <w:r w:rsidR="00376871">
              <w:t>9 335 000</w:t>
            </w:r>
            <w:r w:rsidR="00376871" w:rsidRPr="006C4114">
              <w:t>,</w:t>
            </w:r>
            <w:r w:rsidRPr="006C4114">
              <w:t>00 руб.</w:t>
            </w:r>
          </w:p>
        </w:tc>
      </w:tr>
      <w:tr w:rsidR="00073B4C" w:rsidRPr="006C4114" w:rsidTr="00BD4AE4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4C" w:rsidRPr="006C4114" w:rsidRDefault="00073B4C" w:rsidP="00BD4AE4">
            <w:pPr>
              <w:autoSpaceDE w:val="0"/>
              <w:autoSpaceDN w:val="0"/>
              <w:adjustRightInd w:val="0"/>
              <w:ind w:hanging="4"/>
              <w:jc w:val="center"/>
              <w:outlineLvl w:val="1"/>
            </w:pPr>
            <w:r w:rsidRPr="006C4114">
              <w:t>Ожидаемые р</w:t>
            </w:r>
            <w:r w:rsidRPr="006C4114">
              <w:t>е</w:t>
            </w:r>
            <w:r w:rsidRPr="006C4114">
              <w:t>зультаты реал</w:t>
            </w:r>
            <w:r w:rsidRPr="006C4114">
              <w:t>и</w:t>
            </w:r>
            <w:r w:rsidRPr="006C4114">
              <w:t>зации подпр</w:t>
            </w:r>
            <w:r w:rsidRPr="006C4114">
              <w:t>о</w:t>
            </w:r>
            <w:r w:rsidRPr="006C4114">
              <w:t>граммы</w:t>
            </w: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  <w:p w:rsidR="00073B4C" w:rsidRPr="006C4114" w:rsidRDefault="00073B4C" w:rsidP="00BD4AE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C" w:rsidRPr="006C4114" w:rsidRDefault="00073B4C" w:rsidP="00BD4AE4">
            <w:pPr>
              <w:autoSpaceDE w:val="0"/>
              <w:autoSpaceDN w:val="0"/>
              <w:adjustRightInd w:val="0"/>
              <w:ind w:firstLine="720"/>
              <w:jc w:val="both"/>
              <w:outlineLvl w:val="1"/>
            </w:pPr>
            <w:r w:rsidRPr="006C4114">
              <w:t>Реализация подпрограммы позволит к 2020 году:</w:t>
            </w:r>
          </w:p>
          <w:p w:rsidR="00073B4C" w:rsidRPr="006C4114" w:rsidRDefault="00621A56" w:rsidP="00BD4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1)100% населения</w:t>
            </w:r>
            <w:r w:rsidR="00073B4C" w:rsidRPr="006C4114">
              <w:t xml:space="preserve"> МОМР "Сосногорск", охваченного различными техн</w:t>
            </w:r>
            <w:r w:rsidR="00073B4C" w:rsidRPr="006C4114">
              <w:t>и</w:t>
            </w:r>
            <w:r w:rsidR="00073B4C" w:rsidRPr="006C4114">
              <w:t>ческими средствами оповещения;</w:t>
            </w:r>
          </w:p>
          <w:p w:rsidR="00073B4C" w:rsidRPr="006C4114" w:rsidRDefault="00697768" w:rsidP="00BD4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073B4C" w:rsidRPr="006C4114">
              <w:t>) сокращение количества несчастных случаев и происшествий на водных объектах, в т.ч. с погибшими (утонувшими);</w:t>
            </w:r>
          </w:p>
          <w:p w:rsidR="00073B4C" w:rsidRPr="006C4114" w:rsidRDefault="00697768" w:rsidP="00BD4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073B4C" w:rsidRPr="006C4114">
              <w:t>)100% обучение руководителей, должностных лиц и специалистов в т</w:t>
            </w:r>
            <w:r w:rsidR="00073B4C" w:rsidRPr="006C4114">
              <w:t>е</w:t>
            </w:r>
            <w:r w:rsidR="00073B4C" w:rsidRPr="006C4114">
              <w:t>чение года в сфере гражданской обороны, защиты от чрезвычайных с</w:t>
            </w:r>
            <w:r w:rsidR="00073B4C" w:rsidRPr="006C4114">
              <w:t>и</w:t>
            </w:r>
            <w:r w:rsidR="00073B4C" w:rsidRPr="006C4114">
              <w:t>туаций, безопасности на водных объектах;</w:t>
            </w:r>
          </w:p>
          <w:p w:rsidR="00073B4C" w:rsidRPr="006C4114" w:rsidRDefault="00697768" w:rsidP="00BD4AE4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073B4C" w:rsidRPr="006C4114">
              <w:t>)100% объектов, соответствующих перечню обязательных требований антитеррористической защищенности ПОО, объектов ЖКХ, жизнеобесп</w:t>
            </w:r>
            <w:r w:rsidR="00073B4C" w:rsidRPr="006C4114">
              <w:t>е</w:t>
            </w:r>
            <w:r w:rsidR="00073B4C" w:rsidRPr="006C4114">
              <w:t>чения, массового пребывания граждан.</w:t>
            </w:r>
          </w:p>
          <w:p w:rsidR="00073B4C" w:rsidRPr="006C4114" w:rsidRDefault="00697768" w:rsidP="00BD4AE4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073B4C" w:rsidRPr="006C4114">
              <w:t xml:space="preserve">) 3500 </w:t>
            </w:r>
            <w:r w:rsidR="00073B4C" w:rsidRPr="006C4114">
              <w:rPr>
                <w:rFonts w:ascii="TimesNewRomanPSMT" w:hAnsi="TimesNewRomanPSMT" w:cs="TimesNewRomanPSMT"/>
              </w:rPr>
              <w:t>шт</w:t>
            </w:r>
            <w:r w:rsidR="00F84341">
              <w:rPr>
                <w:rFonts w:ascii="TimesNewRomanPSMT" w:hAnsi="TimesNewRomanPSMT" w:cs="TimesNewRomanPSMT"/>
              </w:rPr>
              <w:t>ук изданных экземпляров памяток</w:t>
            </w:r>
            <w:r w:rsidR="00073B4C" w:rsidRPr="006C4114">
              <w:rPr>
                <w:rFonts w:ascii="TimesNewRomanPSMT" w:hAnsi="TimesNewRomanPSMT" w:cs="TimesNewRomanPSMT"/>
              </w:rPr>
              <w:t>, плакатов и методических пособий по вопросам противодействия терроризму и экстреми</w:t>
            </w:r>
            <w:r w:rsidR="00073B4C" w:rsidRPr="006C4114">
              <w:rPr>
                <w:rFonts w:ascii="TimesNewRomanPSMT" w:hAnsi="TimesNewRomanPSMT" w:cs="TimesNewRomanPSMT"/>
              </w:rPr>
              <w:t>з</w:t>
            </w:r>
            <w:r w:rsidR="00073B4C" w:rsidRPr="006C4114">
              <w:rPr>
                <w:rFonts w:ascii="TimesNewRomanPSMT" w:hAnsi="TimesNewRomanPSMT" w:cs="TimesNewRomanPSMT"/>
              </w:rPr>
              <w:t>му</w:t>
            </w:r>
          </w:p>
        </w:tc>
      </w:tr>
    </w:tbl>
    <w:p w:rsidR="00452550" w:rsidRPr="00D75F5D" w:rsidRDefault="00452550" w:rsidP="00DB3260">
      <w:pPr>
        <w:autoSpaceDE w:val="0"/>
        <w:autoSpaceDN w:val="0"/>
        <w:adjustRightInd w:val="0"/>
        <w:outlineLvl w:val="1"/>
        <w:rPr>
          <w:b/>
          <w:bCs/>
        </w:rPr>
      </w:pPr>
    </w:p>
    <w:p w:rsidR="00452550" w:rsidRPr="00D75F5D" w:rsidRDefault="00452550" w:rsidP="00452550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D75F5D">
        <w:rPr>
          <w:b/>
          <w:bCs/>
        </w:rPr>
        <w:t>1.</w:t>
      </w:r>
      <w:r w:rsidR="00F84341">
        <w:rPr>
          <w:b/>
        </w:rPr>
        <w:t xml:space="preserve"> Характеристика сферы </w:t>
      </w:r>
      <w:r w:rsidRPr="00D75F5D">
        <w:rPr>
          <w:b/>
        </w:rPr>
        <w:t>реализации подпрограммы, описание основных пр</w:t>
      </w:r>
      <w:r w:rsidRPr="00D75F5D">
        <w:rPr>
          <w:b/>
        </w:rPr>
        <w:t>о</w:t>
      </w:r>
      <w:r w:rsidRPr="00D75F5D">
        <w:rPr>
          <w:b/>
        </w:rPr>
        <w:t xml:space="preserve">блем в сфере </w:t>
      </w:r>
      <w:r w:rsidRPr="00D75F5D">
        <w:rPr>
          <w:b/>
          <w:bCs/>
        </w:rPr>
        <w:t>защиты от чрезвычайных ситуаций и профилактике терроризма и экстр</w:t>
      </w:r>
      <w:r w:rsidRPr="00D75F5D">
        <w:rPr>
          <w:b/>
          <w:bCs/>
        </w:rPr>
        <w:t>е</w:t>
      </w:r>
      <w:r w:rsidRPr="00D75F5D">
        <w:rPr>
          <w:b/>
          <w:bCs/>
        </w:rPr>
        <w:t>мизма</w:t>
      </w:r>
      <w:r w:rsidR="00296B21">
        <w:rPr>
          <w:b/>
          <w:bCs/>
        </w:rPr>
        <w:t xml:space="preserve"> на территории </w:t>
      </w:r>
      <w:r w:rsidR="00494E0A">
        <w:rPr>
          <w:b/>
          <w:bCs/>
        </w:rPr>
        <w:t>МР "Сосногорск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В условиях сохранения высокого уровня угрозы техногенного и природного характера, н</w:t>
      </w:r>
      <w:r w:rsidRPr="00D75F5D">
        <w:t>е</w:t>
      </w:r>
      <w:r w:rsidRPr="00D75F5D">
        <w:t>гативных последствий чрезвычайных ситуаций для устойчивого социально-экономического развития МОМР "Сосногорск" одним из важных элементов обеспечения безопасности являе</w:t>
      </w:r>
      <w:r w:rsidRPr="00D75F5D">
        <w:t>т</w:t>
      </w:r>
      <w:r w:rsidRPr="00D75F5D">
        <w:t xml:space="preserve">ся </w:t>
      </w:r>
      <w:r w:rsidRPr="00D75F5D">
        <w:lastRenderedPageBreak/>
        <w:t>повышение уровня защиты населения, территорий и потенциально опасных объектов.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Решение проблемы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</w:t>
      </w:r>
      <w:r w:rsidRPr="00D75F5D">
        <w:t>е</w:t>
      </w:r>
      <w:r w:rsidRPr="00D75F5D">
        <w:t>риальных и финансовых ресурсов на приоритетных направлениях создания условий безопа</w:t>
      </w:r>
      <w:r w:rsidRPr="00D75F5D">
        <w:t>с</w:t>
      </w:r>
      <w:r w:rsidRPr="00D75F5D">
        <w:t>ной жизнедеятельности и координации действий при оповещении населения МОМР "Сосн</w:t>
      </w:r>
      <w:r w:rsidRPr="00D75F5D">
        <w:t>о</w:t>
      </w:r>
      <w:r w:rsidRPr="00D75F5D">
        <w:t>горск".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Происшествия, кризисные и чрезвычайные ситуации могут нанести МОМР "Сосногорск" значительный экономический ущерб и оказать негативное влияние на жизнедеятельность нас</w:t>
      </w:r>
      <w:r w:rsidRPr="00D75F5D">
        <w:t>е</w:t>
      </w:r>
      <w:r w:rsidRPr="00D75F5D">
        <w:t>ления.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Основными направлениями деятельности по обеспечению требуемого уровня безопасн</w:t>
      </w:r>
      <w:r w:rsidRPr="00D75F5D">
        <w:t>о</w:t>
      </w:r>
      <w:r w:rsidRPr="00D75F5D">
        <w:t>сти населения и территорий МОМР "Сосногорск" от угроз природного и техногенного характ</w:t>
      </w:r>
      <w:r w:rsidRPr="00D75F5D">
        <w:t>е</w:t>
      </w:r>
      <w:r w:rsidRPr="00D75F5D">
        <w:t>ра, проявлений терроризма являются: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1) оптимизация материальных и финансовых ресурсов, направляемых на решение приор</w:t>
      </w:r>
      <w:r w:rsidRPr="00D75F5D">
        <w:t>и</w:t>
      </w:r>
      <w:r w:rsidRPr="00D75F5D">
        <w:t>тетных задач в области обеспечения комплексной безопасности населения и территорий МОМР "Сосногорск";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2) обеспечение координации взаимодействия служб обеспечения МОМР "Сосногорск" при решении вопросов обеспечения защиты населения и территорий от чрезвычайных ситу</w:t>
      </w:r>
      <w:r w:rsidRPr="00D75F5D">
        <w:t>а</w:t>
      </w:r>
      <w:r w:rsidRPr="00D75F5D">
        <w:t>ций;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3) обеспечения своевременного доведения информации, сигналов оповещения до органов управления, сил и средств гражданской обороны, единой государственной системы предупре</w:t>
      </w:r>
      <w:r w:rsidRPr="00D75F5D">
        <w:t>ж</w:t>
      </w:r>
      <w:r w:rsidRPr="00D75F5D">
        <w:t>дения и ликвидации чрезвычайных ситуаций (далее - РСЧС) и населения;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4) поддержание в постоянной готовности к использованию технических систем управл</w:t>
      </w:r>
      <w:r w:rsidRPr="00D75F5D">
        <w:t>е</w:t>
      </w:r>
      <w:r w:rsidRPr="00D75F5D">
        <w:t>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чрезвычайных ситу</w:t>
      </w:r>
      <w:r w:rsidRPr="00D75F5D">
        <w:t>а</w:t>
      </w:r>
      <w:r w:rsidRPr="00D75F5D">
        <w:t>ций и пунктов управления руководителя администрации МОМР "Сосногорск" к выполн</w:t>
      </w:r>
      <w:r w:rsidRPr="00D75F5D">
        <w:t>е</w:t>
      </w:r>
      <w:r w:rsidRPr="00D75F5D">
        <w:t>нию задач по предназначению;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5) обеспечение антитеррористической защищенности объектов жизнеобеспечения, объе</w:t>
      </w:r>
      <w:r w:rsidRPr="00D75F5D">
        <w:t>к</w:t>
      </w:r>
      <w:r w:rsidRPr="00D75F5D">
        <w:t>тов (мест) массового пребывания людей и формирование эффективной системы противодейс</w:t>
      </w:r>
      <w:r w:rsidRPr="00D75F5D">
        <w:t>т</w:t>
      </w:r>
      <w:r w:rsidRPr="00D75F5D">
        <w:t>вия идеологии терроризма и экстремизма;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6) создание материального резерва для ликвидации чрезвычайных ситуаций и в интер</w:t>
      </w:r>
      <w:r w:rsidRPr="00D75F5D">
        <w:t>е</w:t>
      </w:r>
      <w:r w:rsidRPr="00D75F5D">
        <w:t>сах гражданской обороны;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7) обучение руководителей, должностных лиц и специалистов гражданской обороны в о</w:t>
      </w:r>
      <w:r w:rsidRPr="00D75F5D">
        <w:t>б</w:t>
      </w:r>
      <w:r w:rsidRPr="00D75F5D">
        <w:t>ласти гражданской обороны, защиты от чрезвычайных ситуаций.</w:t>
      </w:r>
    </w:p>
    <w:p w:rsidR="00452550" w:rsidRPr="00D75F5D" w:rsidRDefault="00452550" w:rsidP="00452550">
      <w:pPr>
        <w:autoSpaceDE w:val="0"/>
        <w:autoSpaceDN w:val="0"/>
        <w:adjustRightInd w:val="0"/>
        <w:jc w:val="both"/>
      </w:pPr>
      <w:r w:rsidRPr="00D75F5D">
        <w:t xml:space="preserve">        8) активизирование работы по информационно-пропагандистскому обеспечению антите</w:t>
      </w:r>
      <w:r w:rsidRPr="00D75F5D">
        <w:t>р</w:t>
      </w:r>
      <w:r w:rsidRPr="00D75F5D">
        <w:t>рористических мероприятий.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both"/>
      </w:pPr>
      <w:r w:rsidRPr="00D75F5D">
        <w:t xml:space="preserve">        9) повышение готовности сил и средств гражданской обороны;</w:t>
      </w:r>
    </w:p>
    <w:p w:rsidR="00452550" w:rsidRPr="00D75F5D" w:rsidRDefault="000C2C17" w:rsidP="00452550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452550" w:rsidRPr="00D75F5D">
        <w:t>10) обеспечение безопасности населения в местах массового отдыха на водных объектах;</w:t>
      </w:r>
    </w:p>
    <w:p w:rsidR="00452550" w:rsidRPr="00D75F5D" w:rsidRDefault="000C2C17" w:rsidP="006B0CDC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452550" w:rsidRPr="00D75F5D">
        <w:t xml:space="preserve"> </w:t>
      </w:r>
      <w:r w:rsidR="006B0CDC">
        <w:t xml:space="preserve"> </w:t>
      </w:r>
      <w:r w:rsidR="00452550" w:rsidRPr="00D75F5D">
        <w:t>На основании вышеизложенного очевидно, что необходимо проведение большой план</w:t>
      </w:r>
      <w:r w:rsidR="00452550" w:rsidRPr="00D75F5D">
        <w:t>о</w:t>
      </w:r>
      <w:r w:rsidR="00452550" w:rsidRPr="00D75F5D">
        <w:t>вой работы по качественному и эффективному исполнению указанных полномочий МОМР "Сосн</w:t>
      </w:r>
      <w:r w:rsidR="00452550" w:rsidRPr="00D75F5D">
        <w:t>о</w:t>
      </w:r>
      <w:r w:rsidR="00452550" w:rsidRPr="00D75F5D">
        <w:t>горск".</w:t>
      </w:r>
    </w:p>
    <w:p w:rsidR="006B0CDC" w:rsidRDefault="006B0CDC" w:rsidP="004525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  <w:bCs/>
        </w:rPr>
        <w:t xml:space="preserve">               2. Приорит</w:t>
      </w:r>
      <w:r w:rsidR="00494E0A">
        <w:rPr>
          <w:b/>
          <w:bCs/>
        </w:rPr>
        <w:t>еты</w:t>
      </w:r>
      <w:r w:rsidR="00F84341">
        <w:rPr>
          <w:b/>
          <w:bCs/>
        </w:rPr>
        <w:t xml:space="preserve"> и цели</w:t>
      </w:r>
      <w:r w:rsidR="002F6AEA">
        <w:rPr>
          <w:b/>
          <w:bCs/>
        </w:rPr>
        <w:t xml:space="preserve"> реализуемой муниципальной политики в соответству</w:t>
      </w:r>
      <w:r w:rsidR="002F6AEA">
        <w:rPr>
          <w:b/>
          <w:bCs/>
        </w:rPr>
        <w:t>ю</w:t>
      </w:r>
      <w:r w:rsidR="002F6AEA">
        <w:rPr>
          <w:b/>
          <w:bCs/>
        </w:rPr>
        <w:t>щей сфере социально экономического развития</w:t>
      </w:r>
      <w:r w:rsidR="00353DEA" w:rsidRPr="00D75F5D">
        <w:rPr>
          <w:b/>
          <w:bCs/>
        </w:rPr>
        <w:t xml:space="preserve"> </w:t>
      </w:r>
    </w:p>
    <w:p w:rsidR="00452550" w:rsidRPr="00D75F5D" w:rsidRDefault="00452550" w:rsidP="00452550">
      <w:pPr>
        <w:ind w:firstLine="567"/>
        <w:jc w:val="both"/>
      </w:pPr>
      <w:r w:rsidRPr="00D75F5D">
        <w:t>Приоритеты политики в сфере реализации подпрограммы определены Федеральными з</w:t>
      </w:r>
      <w:r w:rsidRPr="00D75F5D">
        <w:t>а</w:t>
      </w:r>
      <w:r w:rsidRPr="00D75F5D">
        <w:t>конами Российской Федерации от 21 июля 2011 г. N 256-ФЗ "О безопасности объектов топли</w:t>
      </w:r>
      <w:r w:rsidRPr="00D75F5D">
        <w:t>в</w:t>
      </w:r>
      <w:r w:rsidRPr="00D75F5D">
        <w:t xml:space="preserve">но-энергетического комплекса", от 06.03.2006 г. № 35-ФЗ, </w:t>
      </w:r>
      <w:hyperlink r:id="rId32" w:history="1">
        <w:r w:rsidRPr="00D75F5D">
          <w:t>Законом</w:t>
        </w:r>
      </w:hyperlink>
      <w:r w:rsidRPr="00D75F5D">
        <w:t xml:space="preserve"> Республики Коми "О защите населения и территорий Республики Коми от чрезвычайных ситуаций природного и техноге</w:t>
      </w:r>
      <w:r w:rsidRPr="00D75F5D">
        <w:t>н</w:t>
      </w:r>
      <w:r w:rsidRPr="00D75F5D">
        <w:t>ного характера", Постановлениями Правительства Российской Федерации № 547 от 04.09.2003 г. «О подготовке населения в области защиты от чрезвычайных ситуаций природного и техн</w:t>
      </w:r>
      <w:r w:rsidRPr="00D75F5D">
        <w:t>о</w:t>
      </w:r>
      <w:r w:rsidRPr="00D75F5D">
        <w:t>генного характера», Правительства Республики Коми от 27 декабря 2006 года N 331 "Об орг</w:t>
      </w:r>
      <w:r w:rsidRPr="00D75F5D">
        <w:t>а</w:t>
      </w:r>
      <w:r w:rsidRPr="00D75F5D">
        <w:t>низации обучения населения Республики Коми мерам пожарной безопасности».</w:t>
      </w:r>
    </w:p>
    <w:p w:rsidR="00452550" w:rsidRPr="00D75F5D" w:rsidRDefault="00452550" w:rsidP="00452550">
      <w:pPr>
        <w:autoSpaceDE w:val="0"/>
        <w:autoSpaceDN w:val="0"/>
        <w:adjustRightInd w:val="0"/>
        <w:jc w:val="both"/>
      </w:pPr>
      <w:r w:rsidRPr="00D75F5D">
        <w:t xml:space="preserve">      Приоритетным направлением на территории МОМР «Сосногорск» в сфере защиты насел</w:t>
      </w:r>
      <w:r w:rsidRPr="00D75F5D">
        <w:t>е</w:t>
      </w:r>
      <w:r w:rsidRPr="00D75F5D">
        <w:t>ния и территорий от чрезвычайных ситуаций, является повышение уровня защищенности нас</w:t>
      </w:r>
      <w:r w:rsidRPr="00D75F5D">
        <w:t>е</w:t>
      </w:r>
      <w:r w:rsidRPr="00D75F5D">
        <w:t>ления и территории МОМР "Сосногорск" путем повышения эффективности деятельности сил и средств территориального звена МОМР "Сосногорск" Коми республиканской подсистемы ед</w:t>
      </w:r>
      <w:r w:rsidRPr="00D75F5D">
        <w:t>и</w:t>
      </w:r>
      <w:r w:rsidRPr="00D75F5D">
        <w:t>ной государственной системы предупреждения и ликвидации чрезвычайных ситуаций</w:t>
      </w:r>
    </w:p>
    <w:p w:rsidR="00452550" w:rsidRPr="00D75F5D" w:rsidRDefault="00452550" w:rsidP="00452550">
      <w:pPr>
        <w:tabs>
          <w:tab w:val="left" w:pos="459"/>
        </w:tabs>
        <w:ind w:left="20" w:right="-57" w:firstLine="567"/>
        <w:jc w:val="both"/>
      </w:pPr>
    </w:p>
    <w:p w:rsidR="00452550" w:rsidRPr="00D75F5D" w:rsidRDefault="00452550" w:rsidP="00452550">
      <w:pPr>
        <w:tabs>
          <w:tab w:val="left" w:pos="459"/>
        </w:tabs>
        <w:ind w:left="20" w:right="-57" w:firstLine="567"/>
        <w:jc w:val="both"/>
      </w:pPr>
      <w:r w:rsidRPr="00D75F5D">
        <w:t xml:space="preserve">Цель подпрограммы: </w:t>
      </w:r>
    </w:p>
    <w:p w:rsidR="00452550" w:rsidRPr="00D75F5D" w:rsidRDefault="00452550" w:rsidP="00452550">
      <w:pPr>
        <w:tabs>
          <w:tab w:val="left" w:pos="459"/>
        </w:tabs>
        <w:ind w:left="20" w:right="-57" w:firstLine="567"/>
        <w:jc w:val="both"/>
      </w:pPr>
      <w:r w:rsidRPr="00D75F5D">
        <w:t>1)</w:t>
      </w:r>
      <w:r w:rsidR="0092706B">
        <w:t xml:space="preserve"> </w:t>
      </w:r>
      <w:r w:rsidRPr="00D75F5D">
        <w:t>повышение защищенности населения и территории МОМР "Сосногорск" от чрезвыча</w:t>
      </w:r>
      <w:r w:rsidRPr="00D75F5D">
        <w:t>й</w:t>
      </w:r>
      <w:r w:rsidRPr="00D75F5D">
        <w:t>ных ситуаций и профи</w:t>
      </w:r>
      <w:r w:rsidR="008748E2">
        <w:t>лактике террористических проявлений</w:t>
      </w:r>
      <w:r w:rsidRPr="00D75F5D">
        <w:t xml:space="preserve">. </w:t>
      </w:r>
    </w:p>
    <w:p w:rsidR="00452550" w:rsidRDefault="00452550" w:rsidP="00452550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Задачи подпрограммы:</w:t>
      </w:r>
    </w:p>
    <w:p w:rsidR="0095042A" w:rsidRDefault="002B75CB" w:rsidP="0095042A">
      <w:pPr>
        <w:widowControl w:val="0"/>
        <w:autoSpaceDE w:val="0"/>
        <w:autoSpaceDN w:val="0"/>
        <w:adjustRightInd w:val="0"/>
        <w:ind w:left="34" w:hanging="34"/>
        <w:jc w:val="both"/>
        <w:rPr>
          <w:rFonts w:ascii="TimesNewRomanPSMT" w:hAnsi="TimesNewRomanPSMT" w:cs="TimesNewRomanPSMT"/>
        </w:rPr>
      </w:pPr>
      <w:r>
        <w:t xml:space="preserve">         </w:t>
      </w:r>
      <w:r w:rsidR="0095042A" w:rsidRPr="00622058">
        <w:t>1) обеспечение ведения гражданской обороны и создание материального резерва для ли</w:t>
      </w:r>
      <w:r w:rsidR="0095042A" w:rsidRPr="00622058">
        <w:t>к</w:t>
      </w:r>
      <w:r w:rsidR="0095042A" w:rsidRPr="00622058">
        <w:t>видации чрезвычайных ситуаций и в инт</w:t>
      </w:r>
      <w:r w:rsidR="0095042A" w:rsidRPr="00622058">
        <w:t>е</w:t>
      </w:r>
      <w:r w:rsidR="0095042A" w:rsidRPr="00622058">
        <w:t>ресах гражданской обороны на территории</w:t>
      </w:r>
      <w:r w:rsidR="0095042A" w:rsidRPr="00622058">
        <w:rPr>
          <w:rFonts w:ascii="TimesNewRomanPSMT" w:hAnsi="TimesNewRomanPSMT" w:cs="TimesNewRomanPSMT"/>
        </w:rPr>
        <w:t xml:space="preserve"> МОМР "Сосногорск"</w:t>
      </w:r>
      <w:r w:rsidR="0095042A">
        <w:rPr>
          <w:rFonts w:ascii="TimesNewRomanPSMT" w:hAnsi="TimesNewRomanPSMT" w:cs="TimesNewRomanPSMT"/>
        </w:rPr>
        <w:t>;</w:t>
      </w:r>
    </w:p>
    <w:p w:rsidR="0095042A" w:rsidRDefault="0095042A" w:rsidP="0095042A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</w:rPr>
        <w:t xml:space="preserve">         2</w:t>
      </w:r>
      <w:r w:rsidRPr="00622058">
        <w:rPr>
          <w:rFonts w:ascii="TimesNewRomanPSMT" w:hAnsi="TimesNewRomanPSMT" w:cs="TimesNewRomanPSMT"/>
        </w:rPr>
        <w:t>) повышение эффективности реагирования на чрезвычайные ситуации природного и те</w:t>
      </w:r>
      <w:r w:rsidRPr="00622058">
        <w:rPr>
          <w:rFonts w:ascii="TimesNewRomanPSMT" w:hAnsi="TimesNewRomanPSMT" w:cs="TimesNewRomanPSMT"/>
        </w:rPr>
        <w:t>х</w:t>
      </w:r>
      <w:r w:rsidRPr="00622058">
        <w:rPr>
          <w:rFonts w:ascii="TimesNewRomanPSMT" w:hAnsi="TimesNewRomanPSMT" w:cs="TimesNewRomanPSMT"/>
        </w:rPr>
        <w:t>ногенного характера</w:t>
      </w:r>
      <w:r w:rsidRPr="00622058">
        <w:t xml:space="preserve"> и антитеррористической защищенности объектов жизнеобесп</w:t>
      </w:r>
      <w:r w:rsidRPr="00622058">
        <w:t>е</w:t>
      </w:r>
      <w:r w:rsidRPr="00622058">
        <w:t>чения</w:t>
      </w:r>
    </w:p>
    <w:p w:rsidR="00494E0A" w:rsidRDefault="008A0E25" w:rsidP="002B75CB">
      <w:pPr>
        <w:autoSpaceDE w:val="0"/>
        <w:autoSpaceDN w:val="0"/>
        <w:adjustRightInd w:val="0"/>
        <w:jc w:val="both"/>
      </w:pPr>
      <w:r>
        <w:t xml:space="preserve">         Показатели (индикаторы) достижения целей и решения задач:</w:t>
      </w:r>
    </w:p>
    <w:p w:rsidR="0095042A" w:rsidRPr="00D75F5D" w:rsidRDefault="0095042A" w:rsidP="0095042A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697768">
        <w:t>1</w:t>
      </w:r>
      <w:r w:rsidR="00F84341">
        <w:t>) % населения</w:t>
      </w:r>
      <w:r w:rsidRPr="00D75F5D">
        <w:t xml:space="preserve"> МОМР "Сосногорск", охваченного различными техническими средств</w:t>
      </w:r>
      <w:r w:rsidRPr="00D75F5D">
        <w:t>а</w:t>
      </w:r>
      <w:r w:rsidRPr="00D75F5D">
        <w:t>ми оповещения;</w:t>
      </w:r>
    </w:p>
    <w:p w:rsidR="0095042A" w:rsidRPr="00D75F5D" w:rsidRDefault="0095042A" w:rsidP="0095042A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697768">
        <w:t>2</w:t>
      </w:r>
      <w:r w:rsidR="006B0CDC">
        <w:t xml:space="preserve">) </w:t>
      </w:r>
      <w:r w:rsidRPr="00D75F5D">
        <w:t>количество несчастных случаев и происшествий на водных объектах, в т.ч. с поги</w:t>
      </w:r>
      <w:r w:rsidRPr="00D75F5D">
        <w:t>б</w:t>
      </w:r>
      <w:r w:rsidRPr="00D75F5D">
        <w:t>шими (утонувшими);</w:t>
      </w:r>
    </w:p>
    <w:p w:rsidR="0095042A" w:rsidRPr="00D75F5D" w:rsidRDefault="0095042A" w:rsidP="0095042A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697768">
        <w:t>3</w:t>
      </w:r>
      <w:r>
        <w:t xml:space="preserve">) % обучения </w:t>
      </w:r>
      <w:r w:rsidRPr="00D75F5D">
        <w:t>руководителей, должностных лиц и специалистов</w:t>
      </w:r>
      <w:r w:rsidR="00F84341">
        <w:t>,</w:t>
      </w:r>
      <w:r w:rsidRPr="00D75F5D">
        <w:t xml:space="preserve"> прошедших обучение в течение года в сфере гражданской обороны, защ</w:t>
      </w:r>
      <w:r w:rsidRPr="00D75F5D">
        <w:t>и</w:t>
      </w:r>
      <w:r w:rsidRPr="00D75F5D">
        <w:t>ты от чрезвычайных ситуаций, безопасности на водных объектах;</w:t>
      </w:r>
    </w:p>
    <w:p w:rsidR="0095042A" w:rsidRDefault="0095042A" w:rsidP="0095042A">
      <w:pPr>
        <w:autoSpaceDE w:val="0"/>
        <w:autoSpaceDN w:val="0"/>
        <w:adjustRightInd w:val="0"/>
        <w:jc w:val="both"/>
      </w:pPr>
      <w:r>
        <w:t xml:space="preserve">        </w:t>
      </w:r>
      <w:r w:rsidR="00697768">
        <w:t>4</w:t>
      </w:r>
      <w:r w:rsidRPr="00D75F5D">
        <w:t>) % объектов, соответствующих перечню обязательных требований антитеррористической защищенности ПОО, объектов ЖКХ, жизн</w:t>
      </w:r>
      <w:r w:rsidRPr="00D75F5D">
        <w:t>е</w:t>
      </w:r>
      <w:r w:rsidRPr="00D75F5D">
        <w:t>обеспечени</w:t>
      </w:r>
      <w:r>
        <w:t>я, массового пребывания граждан;</w:t>
      </w:r>
    </w:p>
    <w:p w:rsidR="0095042A" w:rsidRDefault="0095042A" w:rsidP="0095042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t xml:space="preserve">        </w:t>
      </w:r>
      <w:r w:rsidR="00697768">
        <w:t>5</w:t>
      </w:r>
      <w:r>
        <w:t xml:space="preserve">) </w:t>
      </w:r>
      <w:r>
        <w:rPr>
          <w:rFonts w:ascii="TimesNewRomanPSMT" w:hAnsi="TimesNewRomanPSMT" w:cs="TimesNewRomanPSMT"/>
        </w:rPr>
        <w:t>штук</w:t>
      </w:r>
      <w:r w:rsidR="00F84341">
        <w:rPr>
          <w:rFonts w:ascii="TimesNewRomanPSMT" w:hAnsi="TimesNewRomanPSMT" w:cs="TimesNewRomanPSMT"/>
        </w:rPr>
        <w:t xml:space="preserve"> изданных экземпляров памяток</w:t>
      </w:r>
      <w:r w:rsidRPr="003923AB">
        <w:rPr>
          <w:rFonts w:ascii="TimesNewRomanPSMT" w:hAnsi="TimesNewRomanPSMT" w:cs="TimesNewRomanPSMT"/>
        </w:rPr>
        <w:t>, плакатов и методических пособий по вопросам противодействия терроризму и экстреми</w:t>
      </w:r>
      <w:r w:rsidRPr="003923AB">
        <w:rPr>
          <w:rFonts w:ascii="TimesNewRomanPSMT" w:hAnsi="TimesNewRomanPSMT" w:cs="TimesNewRomanPSMT"/>
        </w:rPr>
        <w:t>з</w:t>
      </w:r>
      <w:r w:rsidRPr="003923AB">
        <w:rPr>
          <w:rFonts w:ascii="TimesNewRomanPSMT" w:hAnsi="TimesNewRomanPSMT" w:cs="TimesNewRomanPSMT"/>
        </w:rPr>
        <w:t>му</w:t>
      </w:r>
    </w:p>
    <w:p w:rsidR="00B26157" w:rsidRPr="00B26157" w:rsidRDefault="00B26157" w:rsidP="00B2615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</w:t>
      </w:r>
      <w:r w:rsidRPr="00B26157">
        <w:rPr>
          <w:rFonts w:eastAsia="Calibri"/>
        </w:rPr>
        <w:t>Реализация мер, направленных на совершенствование функционирования</w:t>
      </w:r>
      <w:r w:rsidR="00F84341">
        <w:rPr>
          <w:rFonts w:eastAsia="Calibri"/>
        </w:rPr>
        <w:t xml:space="preserve"> </w:t>
      </w:r>
      <w:r w:rsidRPr="00B26157">
        <w:rPr>
          <w:rFonts w:eastAsia="Calibri"/>
        </w:rPr>
        <w:t>территориал</w:t>
      </w:r>
      <w:r w:rsidRPr="00B26157">
        <w:rPr>
          <w:rFonts w:eastAsia="Calibri"/>
        </w:rPr>
        <w:t>ь</w:t>
      </w:r>
      <w:r w:rsidRPr="00B26157">
        <w:rPr>
          <w:rFonts w:eastAsia="Calibri"/>
        </w:rPr>
        <w:t>ного звена, по предупреждению и ликвидации чрезвычайных</w:t>
      </w:r>
      <w:r>
        <w:rPr>
          <w:rFonts w:eastAsia="Calibri"/>
        </w:rPr>
        <w:t xml:space="preserve"> </w:t>
      </w:r>
      <w:r w:rsidRPr="00B26157">
        <w:rPr>
          <w:rFonts w:eastAsia="Calibri"/>
        </w:rPr>
        <w:t>ситуаций позволит:</w:t>
      </w:r>
    </w:p>
    <w:p w:rsidR="00B26157" w:rsidRDefault="00B26157" w:rsidP="00B26157">
      <w:pPr>
        <w:autoSpaceDE w:val="0"/>
        <w:autoSpaceDN w:val="0"/>
        <w:adjustRightInd w:val="0"/>
      </w:pPr>
      <w:r w:rsidRPr="00D75F5D">
        <w:t xml:space="preserve">        1) повысить удовлетворенность населения качеством выполняемых государственных функций в сфере защиты населения и территории от чрезвычайных ситуаций природного и те</w:t>
      </w:r>
      <w:r w:rsidRPr="00D75F5D">
        <w:t>х</w:t>
      </w:r>
      <w:r w:rsidRPr="00D75F5D">
        <w:t>ногенного характера, гражданской обороны;</w:t>
      </w:r>
    </w:p>
    <w:p w:rsidR="00B26157" w:rsidRPr="00044D41" w:rsidRDefault="00B26157" w:rsidP="00B2615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2) </w:t>
      </w:r>
      <w:r w:rsidRPr="00044D41">
        <w:rPr>
          <w:rFonts w:eastAsia="Calibri"/>
        </w:rPr>
        <w:t xml:space="preserve"> обеспечить уважительное отношение ко всем национальностям</w:t>
      </w:r>
      <w:r>
        <w:rPr>
          <w:rFonts w:eastAsia="Calibri"/>
        </w:rPr>
        <w:t xml:space="preserve">, </w:t>
      </w:r>
      <w:r w:rsidRPr="00044D41">
        <w:rPr>
          <w:rFonts w:eastAsia="Calibri"/>
        </w:rPr>
        <w:t>проживающим в м</w:t>
      </w:r>
      <w:r w:rsidRPr="00044D41">
        <w:rPr>
          <w:rFonts w:eastAsia="Calibri"/>
        </w:rPr>
        <w:t>у</w:t>
      </w:r>
      <w:r w:rsidRPr="00044D41">
        <w:rPr>
          <w:rFonts w:eastAsia="Calibri"/>
        </w:rPr>
        <w:t>ниципальном районе;</w:t>
      </w:r>
    </w:p>
    <w:p w:rsidR="00B26157" w:rsidRDefault="00B26157" w:rsidP="00B26157">
      <w:pPr>
        <w:autoSpaceDE w:val="0"/>
        <w:autoSpaceDN w:val="0"/>
        <w:adjustRightInd w:val="0"/>
      </w:pPr>
      <w:r>
        <w:rPr>
          <w:rFonts w:eastAsia="Calibri"/>
        </w:rPr>
        <w:t xml:space="preserve">         3) </w:t>
      </w:r>
      <w:r w:rsidRPr="00044D41">
        <w:rPr>
          <w:rFonts w:eastAsia="Calibri"/>
        </w:rPr>
        <w:t xml:space="preserve"> создать благоприятные условия для социально-экономического и</w:t>
      </w:r>
      <w:r>
        <w:rPr>
          <w:rFonts w:eastAsia="Calibri"/>
        </w:rPr>
        <w:t xml:space="preserve"> </w:t>
      </w:r>
      <w:r w:rsidRPr="00044D41">
        <w:rPr>
          <w:rFonts w:eastAsia="Calibri"/>
        </w:rPr>
        <w:t>этнокультурного ра</w:t>
      </w:r>
      <w:r w:rsidRPr="00044D41">
        <w:rPr>
          <w:rFonts w:eastAsia="Calibri"/>
        </w:rPr>
        <w:t>з</w:t>
      </w:r>
      <w:r w:rsidRPr="00044D41">
        <w:rPr>
          <w:rFonts w:eastAsia="Calibri"/>
        </w:rPr>
        <w:t>вития народов и иных общностей на сохранение культурно-национальной самобытности</w:t>
      </w:r>
      <w:r>
        <w:t>;</w:t>
      </w:r>
    </w:p>
    <w:p w:rsidR="00B26157" w:rsidRDefault="006B0CDC" w:rsidP="00B2615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697768">
        <w:rPr>
          <w:rFonts w:eastAsia="Calibri"/>
        </w:rPr>
        <w:t>4</w:t>
      </w:r>
      <w:r w:rsidR="00B26157">
        <w:rPr>
          <w:rFonts w:eastAsia="Calibri"/>
        </w:rPr>
        <w:t>)</w:t>
      </w:r>
      <w:r w:rsidR="00B26157" w:rsidRPr="00E57F93">
        <w:rPr>
          <w:rFonts w:eastAsia="Calibri"/>
        </w:rPr>
        <w:t xml:space="preserve"> повысить уровень обеспечения материального резерва для ликвидации</w:t>
      </w:r>
      <w:r w:rsidR="00B26157">
        <w:rPr>
          <w:rFonts w:eastAsia="Calibri"/>
        </w:rPr>
        <w:t xml:space="preserve"> чрезвычайных ситуаций мирного и военного времени.</w:t>
      </w:r>
    </w:p>
    <w:p w:rsidR="000F2B39" w:rsidRDefault="000F2B39" w:rsidP="000F2B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Ожидаемые конечные результаты подпрограммы:</w:t>
      </w:r>
    </w:p>
    <w:p w:rsidR="00494E0A" w:rsidRPr="00D75F5D" w:rsidRDefault="000F2B39" w:rsidP="00494E0A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6B0CDC">
        <w:t xml:space="preserve">   </w:t>
      </w:r>
      <w:r>
        <w:t xml:space="preserve">   </w:t>
      </w:r>
      <w:r w:rsidR="00F84341">
        <w:t>1)100% населения</w:t>
      </w:r>
      <w:r w:rsidR="00494E0A" w:rsidRPr="00D75F5D">
        <w:t xml:space="preserve"> МОМР "Сосногорск", охваченного различными техническими средств</w:t>
      </w:r>
      <w:r w:rsidR="00494E0A" w:rsidRPr="00D75F5D">
        <w:t>а</w:t>
      </w:r>
      <w:r w:rsidR="00494E0A" w:rsidRPr="00D75F5D">
        <w:t>ми оповещения;</w:t>
      </w:r>
    </w:p>
    <w:p w:rsidR="00494E0A" w:rsidRPr="00D75F5D" w:rsidRDefault="000F2B39" w:rsidP="00494E0A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6B0CDC">
        <w:t xml:space="preserve">   </w:t>
      </w:r>
      <w:r>
        <w:t xml:space="preserve"> </w:t>
      </w:r>
      <w:r w:rsidR="00697768">
        <w:t>2</w:t>
      </w:r>
      <w:r w:rsidR="00494E0A" w:rsidRPr="00D75F5D">
        <w:t>) сокращение количества несчастных случаев и происшествий на водных объектах, в т.ч. с погибшими (утонувшими);</w:t>
      </w:r>
    </w:p>
    <w:p w:rsidR="00494E0A" w:rsidRPr="00D75F5D" w:rsidRDefault="000F2B39" w:rsidP="00494E0A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6B0CDC">
        <w:t xml:space="preserve">  </w:t>
      </w:r>
      <w:r>
        <w:t xml:space="preserve"> </w:t>
      </w:r>
      <w:r w:rsidR="00697768">
        <w:t>3</w:t>
      </w:r>
      <w:r w:rsidR="00494E0A" w:rsidRPr="00D75F5D">
        <w:t>)100% обучение руководителей, должностных лиц и специалистов в течение года в сфере гражданской обороны, защиты от чрезвычайных ситуаций, безопасности на водных объектах;</w:t>
      </w:r>
    </w:p>
    <w:p w:rsidR="00494E0A" w:rsidRDefault="000F2B39" w:rsidP="00494E0A">
      <w:pPr>
        <w:autoSpaceDE w:val="0"/>
        <w:autoSpaceDN w:val="0"/>
        <w:adjustRightInd w:val="0"/>
        <w:jc w:val="both"/>
      </w:pPr>
      <w:r>
        <w:t xml:space="preserve">      </w:t>
      </w:r>
      <w:r w:rsidR="006B0CDC">
        <w:t xml:space="preserve"> </w:t>
      </w:r>
      <w:r w:rsidR="00697768">
        <w:t>4</w:t>
      </w:r>
      <w:r w:rsidR="00494E0A" w:rsidRPr="00D75F5D">
        <w:t>)100% объектов, соответствующих перечню обязательных требований антитеррористич</w:t>
      </w:r>
      <w:r w:rsidR="00494E0A" w:rsidRPr="00D75F5D">
        <w:t>е</w:t>
      </w:r>
      <w:r w:rsidR="00494E0A" w:rsidRPr="00D75F5D">
        <w:t>ской защищенности ПОО, объектов ЖКХ, жизнеобеспечения, массового пребывания гра</w:t>
      </w:r>
      <w:r w:rsidR="00494E0A" w:rsidRPr="00D75F5D">
        <w:t>ж</w:t>
      </w:r>
      <w:r w:rsidR="00494E0A" w:rsidRPr="00D75F5D">
        <w:t>дан.</w:t>
      </w:r>
    </w:p>
    <w:p w:rsidR="00494E0A" w:rsidRDefault="000F2B39" w:rsidP="00494E0A">
      <w:pPr>
        <w:autoSpaceDE w:val="0"/>
        <w:autoSpaceDN w:val="0"/>
        <w:adjustRightInd w:val="0"/>
        <w:jc w:val="both"/>
      </w:pPr>
      <w:r>
        <w:t xml:space="preserve">   </w:t>
      </w:r>
      <w:r w:rsidR="0095042A">
        <w:t xml:space="preserve"> </w:t>
      </w:r>
      <w:r>
        <w:t xml:space="preserve">  </w:t>
      </w:r>
      <w:r w:rsidR="00697768">
        <w:t>5</w:t>
      </w:r>
      <w:r w:rsidR="00494E0A">
        <w:t xml:space="preserve">) 3500 </w:t>
      </w:r>
      <w:r w:rsidR="00494E0A">
        <w:rPr>
          <w:rFonts w:ascii="TimesNewRomanPSMT" w:hAnsi="TimesNewRomanPSMT" w:cs="TimesNewRomanPSMT"/>
        </w:rPr>
        <w:t>штук</w:t>
      </w:r>
      <w:r w:rsidR="00494E0A" w:rsidRPr="003923AB">
        <w:rPr>
          <w:rFonts w:ascii="TimesNewRomanPSMT" w:hAnsi="TimesNewRomanPSMT" w:cs="TimesNewRomanPSMT"/>
        </w:rPr>
        <w:t xml:space="preserve"> изданных экземпляров памяток, плакатов и методических пособий по вопр</w:t>
      </w:r>
      <w:r w:rsidR="00494E0A" w:rsidRPr="003923AB">
        <w:rPr>
          <w:rFonts w:ascii="TimesNewRomanPSMT" w:hAnsi="TimesNewRomanPSMT" w:cs="TimesNewRomanPSMT"/>
        </w:rPr>
        <w:t>о</w:t>
      </w:r>
      <w:r w:rsidR="00494E0A" w:rsidRPr="003923AB">
        <w:rPr>
          <w:rFonts w:ascii="TimesNewRomanPSMT" w:hAnsi="TimesNewRomanPSMT" w:cs="TimesNewRomanPSMT"/>
        </w:rPr>
        <w:t>сам противодействия терроризму и экстреми</w:t>
      </w:r>
      <w:r w:rsidR="00494E0A" w:rsidRPr="003923AB">
        <w:rPr>
          <w:rFonts w:ascii="TimesNewRomanPSMT" w:hAnsi="TimesNewRomanPSMT" w:cs="TimesNewRomanPSMT"/>
        </w:rPr>
        <w:t>з</w:t>
      </w:r>
      <w:r w:rsidR="00494E0A" w:rsidRPr="003923AB">
        <w:rPr>
          <w:rFonts w:ascii="TimesNewRomanPSMT" w:hAnsi="TimesNewRomanPSMT" w:cs="TimesNewRomanPSMT"/>
        </w:rPr>
        <w:t>му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 xml:space="preserve">Подпрограмма </w:t>
      </w:r>
      <w:r w:rsidR="00F9673A" w:rsidRPr="00D75F5D">
        <w:t>реализуется в 2014 - 2020 годах:</w:t>
      </w:r>
    </w:p>
    <w:p w:rsidR="00452550" w:rsidRPr="00D75F5D" w:rsidRDefault="00452550" w:rsidP="00452550">
      <w:pPr>
        <w:autoSpaceDE w:val="0"/>
        <w:autoSpaceDN w:val="0"/>
        <w:adjustRightInd w:val="0"/>
      </w:pPr>
      <w:r w:rsidRPr="00D75F5D">
        <w:t>I этап: 2014 - 2016 годы;</w:t>
      </w:r>
    </w:p>
    <w:p w:rsidR="00452550" w:rsidRPr="00D75F5D" w:rsidRDefault="00452550" w:rsidP="00452550">
      <w:pPr>
        <w:autoSpaceDE w:val="0"/>
        <w:autoSpaceDN w:val="0"/>
        <w:adjustRightInd w:val="0"/>
      </w:pPr>
      <w:r w:rsidRPr="00D75F5D">
        <w:t>II этап: 2017 - 2020 годы</w:t>
      </w:r>
    </w:p>
    <w:p w:rsidR="00452550" w:rsidRPr="00D75F5D" w:rsidRDefault="00452550" w:rsidP="0045255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D75F5D">
        <w:t>Значения индикаторов (показателей) подпрограммы по годам реализации представлены в</w:t>
      </w:r>
      <w:r w:rsidR="000C50D6" w:rsidRPr="00D75F5D">
        <w:t xml:space="preserve"> приложении </w:t>
      </w:r>
      <w:r w:rsidR="003E7251" w:rsidRPr="00D75F5D">
        <w:t>1 к Программе</w:t>
      </w:r>
      <w:r w:rsidRPr="00D75F5D">
        <w:t>.</w:t>
      </w:r>
    </w:p>
    <w:p w:rsidR="003923AB" w:rsidRPr="00D75F5D" w:rsidRDefault="003923AB" w:rsidP="00452550">
      <w:pPr>
        <w:widowControl w:val="0"/>
        <w:autoSpaceDE w:val="0"/>
        <w:autoSpaceDN w:val="0"/>
        <w:adjustRightInd w:val="0"/>
        <w:ind w:firstLine="567"/>
        <w:jc w:val="both"/>
      </w:pPr>
    </w:p>
    <w:p w:rsidR="000C50D6" w:rsidRPr="00D75F5D" w:rsidRDefault="00452550" w:rsidP="000C50D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75F5D">
        <w:rPr>
          <w:b/>
        </w:rPr>
        <w:t>3.  Основные мероприятия подпрограммы</w:t>
      </w:r>
    </w:p>
    <w:p w:rsidR="00452550" w:rsidRPr="00D75F5D" w:rsidRDefault="00452550" w:rsidP="00296B21">
      <w:pPr>
        <w:widowControl w:val="0"/>
        <w:autoSpaceDE w:val="0"/>
        <w:autoSpaceDN w:val="0"/>
        <w:adjustRightInd w:val="0"/>
        <w:jc w:val="both"/>
        <w:outlineLvl w:val="2"/>
      </w:pPr>
      <w:r w:rsidRPr="00D75F5D">
        <w:t xml:space="preserve">       </w:t>
      </w:r>
      <w:hyperlink w:anchor="Par1498" w:history="1">
        <w:r w:rsidRPr="00D75F5D">
          <w:t>Перечень</w:t>
        </w:r>
      </w:hyperlink>
      <w:r w:rsidRPr="00D75F5D">
        <w:t xml:space="preserve"> основных мероприятий подпрограммы приведен в</w:t>
      </w:r>
      <w:r w:rsidR="000C50D6" w:rsidRPr="00D75F5D">
        <w:t xml:space="preserve"> приложении</w:t>
      </w:r>
      <w:r w:rsidR="003E7251" w:rsidRPr="00D75F5D">
        <w:t xml:space="preserve"> 2 к Программе</w:t>
      </w:r>
      <w:r w:rsidRPr="00D75F5D">
        <w:t>.</w:t>
      </w:r>
    </w:p>
    <w:p w:rsidR="00EB51BD" w:rsidRDefault="00452550" w:rsidP="00EB51BD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Решение проблемы обеспечения требуемого уровня безопасности населения и террит</w:t>
      </w:r>
      <w:r w:rsidRPr="00D75F5D">
        <w:t>о</w:t>
      </w:r>
      <w:r w:rsidRPr="00D75F5D">
        <w:t>рий МОМР "Сосногорск" традиционными методами без использования методов целевого планир</w:t>
      </w:r>
      <w:r w:rsidRPr="00D75F5D">
        <w:t>о</w:t>
      </w:r>
      <w:r w:rsidRPr="00D75F5D">
        <w:lastRenderedPageBreak/>
        <w:t>вания приведет к увеличению сроков достижения необходимых результатов и объемов фина</w:t>
      </w:r>
      <w:r w:rsidRPr="00D75F5D">
        <w:t>н</w:t>
      </w:r>
      <w:r w:rsidRPr="00D75F5D">
        <w:t>сирования.</w:t>
      </w:r>
    </w:p>
    <w:p w:rsidR="00452550" w:rsidRPr="00EB51BD" w:rsidRDefault="00EB51BD" w:rsidP="00EB51B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</w:t>
      </w:r>
      <w:r w:rsidR="000B32C6">
        <w:rPr>
          <w:b/>
        </w:rPr>
        <w:t xml:space="preserve">4. Характеристика </w:t>
      </w:r>
      <w:r w:rsidR="00452550" w:rsidRPr="00D75F5D">
        <w:rPr>
          <w:b/>
        </w:rPr>
        <w:t xml:space="preserve">правового регулирования 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Подпрограмма подготовлена в соответствии с нормативно-правовыми актами:</w:t>
      </w:r>
    </w:p>
    <w:p w:rsidR="00452550" w:rsidRPr="00D75F5D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t>- Федеральный закон от 21 декабря 1994 года N 68-ФЗ «</w:t>
      </w:r>
      <w:hyperlink r:id="rId33" w:history="1">
        <w:r w:rsidRPr="00D75F5D">
          <w:t>О защите населения и террит</w:t>
        </w:r>
        <w:r w:rsidRPr="00D75F5D">
          <w:t>о</w:t>
        </w:r>
        <w:r w:rsidRPr="00D75F5D">
          <w:t>рий</w:t>
        </w:r>
      </w:hyperlink>
      <w:r w:rsidRPr="00D75F5D">
        <w:t xml:space="preserve"> от чрезвычайных ситуаций природного и техногенного характера»;</w:t>
      </w:r>
    </w:p>
    <w:p w:rsidR="00452550" w:rsidRPr="00D75F5D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t xml:space="preserve">- Федеральный закон от 19.02.1998 года № 28-ФЗ </w:t>
      </w:r>
      <w:hyperlink r:id="rId34" w:history="1">
        <w:r w:rsidRPr="00D75F5D">
          <w:t>"О гражданской обороне"</w:t>
        </w:r>
      </w:hyperlink>
      <w:r w:rsidRPr="00D75F5D">
        <w:t>;</w:t>
      </w:r>
    </w:p>
    <w:p w:rsidR="00452550" w:rsidRPr="00D75F5D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t xml:space="preserve">- </w:t>
      </w:r>
      <w:hyperlink r:id="rId35" w:history="1">
        <w:r w:rsidRPr="00D75F5D">
          <w:t>постановлением</w:t>
        </w:r>
      </w:hyperlink>
      <w:r w:rsidRPr="00D75F5D">
        <w:t xml:space="preserve">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D75F5D">
          <w:t>2000 г</w:t>
        </w:r>
      </w:smartTag>
      <w:r w:rsidRPr="00D75F5D">
        <w:t>. N 379 «О н</w:t>
      </w:r>
      <w:r w:rsidRPr="00D75F5D">
        <w:t>а</w:t>
      </w:r>
      <w:r w:rsidRPr="00D75F5D">
        <w:t>коплении, хранении и использовании в целях гражданской обороны запасов материально-технических, продовольственных, медицинских и иных средств»;</w:t>
      </w:r>
    </w:p>
    <w:p w:rsidR="00452550" w:rsidRDefault="00452550" w:rsidP="00452550">
      <w:pPr>
        <w:autoSpaceDE w:val="0"/>
        <w:autoSpaceDN w:val="0"/>
        <w:adjustRightInd w:val="0"/>
        <w:ind w:firstLine="540"/>
        <w:jc w:val="both"/>
      </w:pPr>
      <w:r w:rsidRPr="00D75F5D">
        <w:t xml:space="preserve">- </w:t>
      </w:r>
      <w:hyperlink r:id="rId36" w:history="1">
        <w:r w:rsidRPr="00D75F5D">
          <w:t>постановлением</w:t>
        </w:r>
      </w:hyperlink>
      <w:r w:rsidRPr="00D75F5D"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D75F5D">
          <w:t>2003 г</w:t>
        </w:r>
      </w:smartTag>
      <w:r w:rsidRPr="00D75F5D">
        <w:t>. N 547 «О подготовке населения в области защиты от чрезвычайных ситуаций природного и техногенн</w:t>
      </w:r>
      <w:r w:rsidRPr="00D75F5D">
        <w:t>о</w:t>
      </w:r>
      <w:r w:rsidRPr="00D75F5D">
        <w:t>го характера»;</w:t>
      </w:r>
    </w:p>
    <w:p w:rsidR="000B32C6" w:rsidRPr="00D75F5D" w:rsidRDefault="000B32C6" w:rsidP="000B32C6">
      <w:pPr>
        <w:widowControl w:val="0"/>
        <w:ind w:firstLine="540"/>
        <w:jc w:val="both"/>
      </w:pPr>
      <w:r w:rsidRPr="00D75F5D">
        <w:t>- постановление руководителя админ</w:t>
      </w:r>
      <w:r>
        <w:t>истрации МОМР "Сосногорск" от 06.05.2014 № 530</w:t>
      </w:r>
      <w:r w:rsidRPr="00D75F5D">
        <w:t xml:space="preserve"> "О порядке создания, хранения, использования и восполнения резерва материальных р</w:t>
      </w:r>
      <w:r w:rsidRPr="00D75F5D">
        <w:t>е</w:t>
      </w:r>
      <w:r w:rsidRPr="00D75F5D">
        <w:t>сурсов для ликвидации чрезвычайных ситуаций на территории муниципального образования муниц</w:t>
      </w:r>
      <w:r w:rsidRPr="00D75F5D">
        <w:t>и</w:t>
      </w:r>
      <w:r w:rsidRPr="00D75F5D">
        <w:t>пального района «Сосногорск»;</w:t>
      </w:r>
    </w:p>
    <w:p w:rsidR="000B32C6" w:rsidRPr="00D75F5D" w:rsidRDefault="000B32C6" w:rsidP="000B32C6">
      <w:pPr>
        <w:ind w:firstLine="540"/>
        <w:jc w:val="both"/>
      </w:pPr>
      <w:r w:rsidRPr="00D75F5D">
        <w:t>- постановление руководителя админ</w:t>
      </w:r>
      <w:r>
        <w:t>истрации МОМР "Сосногорск" от 25.02.2014 № 200</w:t>
      </w:r>
      <w:r w:rsidRPr="00D75F5D">
        <w:t xml:space="preserve"> " О</w:t>
      </w:r>
      <w:r>
        <w:t>б организации</w:t>
      </w:r>
      <w:r w:rsidR="00F84341">
        <w:t xml:space="preserve"> </w:t>
      </w:r>
      <w:r w:rsidRPr="00D75F5D">
        <w:t>обучении населения муниципального образования муниципального района «Сосногорск</w:t>
      </w:r>
      <w:r>
        <w:t>» способам</w:t>
      </w:r>
      <w:r w:rsidRPr="00D75F5D">
        <w:t xml:space="preserve"> защиты </w:t>
      </w:r>
      <w:r>
        <w:t xml:space="preserve">и действиям в чрезвычайных ситуациях </w:t>
      </w:r>
      <w:r w:rsidRPr="00D75F5D">
        <w:t>";</w:t>
      </w:r>
    </w:p>
    <w:p w:rsidR="000B32C6" w:rsidRPr="00D75F5D" w:rsidRDefault="000B32C6" w:rsidP="000B32C6">
      <w:pPr>
        <w:tabs>
          <w:tab w:val="left" w:pos="9180"/>
        </w:tabs>
        <w:ind w:firstLine="567"/>
        <w:jc w:val="both"/>
      </w:pPr>
      <w:r w:rsidRPr="00D75F5D">
        <w:t>- постановление админ</w:t>
      </w:r>
      <w:r>
        <w:t>истрации МОМР "Сосногорск" от 06.05.2014 № 533</w:t>
      </w:r>
      <w:r w:rsidRPr="00D75F5D">
        <w:t xml:space="preserve"> "О создании и содержании в целях гражданской обороны запасов материально – технических, продовольс</w:t>
      </w:r>
      <w:r w:rsidRPr="00D75F5D">
        <w:t>т</w:t>
      </w:r>
      <w:r w:rsidRPr="00D75F5D">
        <w:t>венных, медицинских и иных средств муниципального района «Сосногорск»;</w:t>
      </w:r>
    </w:p>
    <w:p w:rsidR="000B32C6" w:rsidRPr="00D75F5D" w:rsidRDefault="000B32C6" w:rsidP="000B32C6">
      <w:pPr>
        <w:tabs>
          <w:tab w:val="left" w:pos="9180"/>
        </w:tabs>
        <w:ind w:firstLine="567"/>
        <w:jc w:val="both"/>
      </w:pPr>
      <w:r w:rsidRPr="00D75F5D">
        <w:t>- постановление руководителя администрации МОМР "</w:t>
      </w:r>
      <w:r>
        <w:t>Сосногорск" от 06.05.2014 № 536</w:t>
      </w:r>
      <w:r w:rsidRPr="00D75F5D">
        <w:t xml:space="preserve"> "Об утверждении Положения о территориальном звене Коми республиканской подсистемы единой государственной системы предупреждения и ликвидации чрезвычайных ситу</w:t>
      </w:r>
      <w:r w:rsidRPr="00D75F5D">
        <w:t>а</w:t>
      </w:r>
      <w:r w:rsidRPr="00D75F5D">
        <w:t>ций на террито</w:t>
      </w:r>
      <w:r w:rsidR="00F84341">
        <w:t xml:space="preserve">рии муниципального образования </w:t>
      </w:r>
      <w:r w:rsidRPr="00D75F5D">
        <w:t>муниципального района "Сосногорск";</w:t>
      </w:r>
    </w:p>
    <w:p w:rsidR="000B32C6" w:rsidRPr="00D75F5D" w:rsidRDefault="000B32C6" w:rsidP="000B32C6">
      <w:pPr>
        <w:ind w:firstLine="567"/>
        <w:jc w:val="both"/>
        <w:rPr>
          <w:spacing w:val="-6"/>
        </w:rPr>
      </w:pPr>
      <w:r w:rsidRPr="00D75F5D">
        <w:rPr>
          <w:spacing w:val="-6"/>
        </w:rPr>
        <w:t xml:space="preserve">- постановление </w:t>
      </w:r>
      <w:r w:rsidRPr="00D75F5D">
        <w:t>руководителя администраци</w:t>
      </w:r>
      <w:r>
        <w:t>и МОМР "Сосногорск" от 08.05.2014 № 556</w:t>
      </w:r>
      <w:r w:rsidRPr="00D75F5D">
        <w:t xml:space="preserve"> "</w:t>
      </w:r>
      <w:r w:rsidRPr="00D75F5D">
        <w:rPr>
          <w:spacing w:val="-6"/>
        </w:rPr>
        <w:t xml:space="preserve"> </w:t>
      </w:r>
      <w:r w:rsidRPr="00D75F5D">
        <w:t>Об утверждении Положения о порядке расходования средств резервного фонда администр</w:t>
      </w:r>
      <w:r w:rsidRPr="00D75F5D">
        <w:t>а</w:t>
      </w:r>
      <w:r w:rsidRPr="00D75F5D">
        <w:t>ции муниципального района «Сосногорск»;</w:t>
      </w:r>
    </w:p>
    <w:p w:rsidR="000B32C6" w:rsidRPr="00D75F5D" w:rsidRDefault="000B32C6" w:rsidP="000B32C6">
      <w:pPr>
        <w:tabs>
          <w:tab w:val="left" w:pos="9180"/>
        </w:tabs>
        <w:ind w:firstLine="567"/>
        <w:jc w:val="both"/>
      </w:pPr>
      <w:r w:rsidRPr="00D75F5D">
        <w:t>- постановление руководителя админ</w:t>
      </w:r>
      <w:r>
        <w:t>истрации МОМР "Сосногорск" от 06.05.2014</w:t>
      </w:r>
      <w:r w:rsidRPr="00D75F5D">
        <w:t xml:space="preserve"> № 531 "О создании спасательных служб гражданской обороны</w:t>
      </w:r>
      <w:r>
        <w:t xml:space="preserve"> и нештатных аварийно - спасательных формирований</w:t>
      </w:r>
      <w:r w:rsidRPr="00D75F5D">
        <w:t xml:space="preserve"> муниципального образования муниципального района «Сосногорск»;</w:t>
      </w:r>
    </w:p>
    <w:p w:rsidR="000B32C6" w:rsidRPr="00D75F5D" w:rsidRDefault="000B32C6" w:rsidP="000B32C6">
      <w:pPr>
        <w:tabs>
          <w:tab w:val="left" w:pos="9180"/>
        </w:tabs>
        <w:ind w:firstLine="567"/>
        <w:jc w:val="both"/>
      </w:pPr>
      <w:r w:rsidRPr="00D75F5D">
        <w:t>- постановление руководителя админ</w:t>
      </w:r>
      <w:r>
        <w:t>истрации МОМР "Сосногорск" от 24.12.2013 №1757</w:t>
      </w:r>
      <w:r w:rsidRPr="00D75F5D">
        <w:t xml:space="preserve"> "О своевременном оповещении и информировании населения муниципального образования муниципального района «Сосногорск».</w:t>
      </w:r>
    </w:p>
    <w:p w:rsidR="008F3A0B" w:rsidRDefault="008F3A0B" w:rsidP="00F84341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452550" w:rsidRPr="00D75F5D" w:rsidRDefault="00452550" w:rsidP="0045255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75F5D">
        <w:rPr>
          <w:b/>
        </w:rPr>
        <w:t>5. Ресурсное обеспечение подпрограммы.</w:t>
      </w:r>
    </w:p>
    <w:p w:rsidR="008C790C" w:rsidRDefault="00452550" w:rsidP="00DB3260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091ADC">
        <w:t>Объем бюджетных ассигнований на реализацию подпрограммы за счет средств бюдж</w:t>
      </w:r>
      <w:r w:rsidRPr="00091ADC">
        <w:t>е</w:t>
      </w:r>
      <w:r w:rsidRPr="00091ADC">
        <w:t>та</w:t>
      </w:r>
      <w:r w:rsidR="00F7774F">
        <w:t xml:space="preserve"> МОМР "Сосногорск" в 2014 - 2018</w:t>
      </w:r>
      <w:r w:rsidRPr="00091ADC">
        <w:t xml:space="preserve"> годах составляет </w:t>
      </w:r>
      <w:r w:rsidR="00F94564">
        <w:t>49 776 300,31руб.</w:t>
      </w:r>
      <w:r w:rsidR="008C790C" w:rsidRPr="00D75F5D">
        <w:t>, в том числе:</w:t>
      </w:r>
    </w:p>
    <w:p w:rsidR="008C790C" w:rsidRDefault="00CB5815" w:rsidP="008C790C">
      <w:pPr>
        <w:widowControl w:val="0"/>
        <w:autoSpaceDE w:val="0"/>
        <w:autoSpaceDN w:val="0"/>
        <w:adjustRightInd w:val="0"/>
        <w:ind w:firstLine="34"/>
        <w:jc w:val="both"/>
        <w:outlineLvl w:val="1"/>
      </w:pPr>
      <w:r>
        <w:t>2014 год -</w:t>
      </w:r>
      <w:r w:rsidR="008C790C" w:rsidRPr="00091ADC">
        <w:t xml:space="preserve"> </w:t>
      </w:r>
      <w:r w:rsidR="004E3AB1">
        <w:t>11 597 741,31</w:t>
      </w:r>
      <w:r w:rsidR="008C790C">
        <w:t xml:space="preserve"> </w:t>
      </w:r>
      <w:r w:rsidR="008C790C" w:rsidRPr="00091ADC">
        <w:t>руб.;</w:t>
      </w:r>
    </w:p>
    <w:p w:rsidR="008C790C" w:rsidRDefault="00CB5815" w:rsidP="008C790C">
      <w:pPr>
        <w:widowControl w:val="0"/>
        <w:autoSpaceDE w:val="0"/>
        <w:autoSpaceDN w:val="0"/>
        <w:adjustRightInd w:val="0"/>
        <w:ind w:firstLine="34"/>
        <w:jc w:val="both"/>
        <w:outlineLvl w:val="1"/>
      </w:pPr>
      <w:r>
        <w:t>2015 год -</w:t>
      </w:r>
      <w:r w:rsidR="008C790C" w:rsidRPr="00091ADC">
        <w:t xml:space="preserve"> </w:t>
      </w:r>
      <w:r w:rsidR="006A5848">
        <w:t>10 </w:t>
      </w:r>
      <w:r w:rsidR="004E3AB1">
        <w:t>173</w:t>
      </w:r>
      <w:r w:rsidR="00F439B1">
        <w:t xml:space="preserve"> 559</w:t>
      </w:r>
      <w:r w:rsidR="008C790C">
        <w:t xml:space="preserve">,00 </w:t>
      </w:r>
      <w:r w:rsidR="008C790C" w:rsidRPr="00091ADC">
        <w:t>руб.;</w:t>
      </w:r>
    </w:p>
    <w:p w:rsidR="008C790C" w:rsidRDefault="008C790C" w:rsidP="008C790C">
      <w:pPr>
        <w:widowControl w:val="0"/>
        <w:autoSpaceDE w:val="0"/>
        <w:autoSpaceDN w:val="0"/>
        <w:adjustRightInd w:val="0"/>
        <w:ind w:firstLine="34"/>
        <w:jc w:val="both"/>
        <w:outlineLvl w:val="1"/>
      </w:pPr>
      <w:r w:rsidRPr="00091ADC">
        <w:t xml:space="preserve">2016 год </w:t>
      </w:r>
      <w:r w:rsidR="00CB5815">
        <w:t>-</w:t>
      </w:r>
      <w:r>
        <w:t xml:space="preserve">   </w:t>
      </w:r>
      <w:r w:rsidR="00F94564">
        <w:t>9 335 000</w:t>
      </w:r>
      <w:r w:rsidR="00F94564" w:rsidRPr="006C4114">
        <w:t xml:space="preserve">,00 </w:t>
      </w:r>
      <w:r w:rsidRPr="00091ADC">
        <w:t>руб.;</w:t>
      </w:r>
    </w:p>
    <w:p w:rsidR="004E3AB1" w:rsidRDefault="004E3AB1" w:rsidP="004E3AB1">
      <w:pPr>
        <w:widowControl w:val="0"/>
        <w:autoSpaceDE w:val="0"/>
        <w:autoSpaceDN w:val="0"/>
        <w:adjustRightInd w:val="0"/>
        <w:ind w:firstLine="34"/>
        <w:jc w:val="both"/>
        <w:outlineLvl w:val="1"/>
      </w:pPr>
      <w:r w:rsidRPr="00091ADC">
        <w:t xml:space="preserve">2017 год </w:t>
      </w:r>
      <w:r w:rsidR="00CB5815">
        <w:t xml:space="preserve">-   </w:t>
      </w:r>
      <w:r w:rsidR="00F94564">
        <w:t>9 335 000</w:t>
      </w:r>
      <w:r w:rsidR="00F94564" w:rsidRPr="006C4114">
        <w:t xml:space="preserve">,00 </w:t>
      </w:r>
      <w:r w:rsidRPr="00091ADC">
        <w:t>руб.</w:t>
      </w:r>
      <w:r>
        <w:t>;</w:t>
      </w:r>
    </w:p>
    <w:p w:rsidR="008C790C" w:rsidRDefault="004E3AB1" w:rsidP="008C790C">
      <w:pPr>
        <w:widowControl w:val="0"/>
        <w:autoSpaceDE w:val="0"/>
        <w:autoSpaceDN w:val="0"/>
        <w:adjustRightInd w:val="0"/>
        <w:ind w:firstLine="34"/>
        <w:jc w:val="both"/>
        <w:outlineLvl w:val="1"/>
      </w:pPr>
      <w:r>
        <w:t>2018</w:t>
      </w:r>
      <w:r w:rsidR="008C790C" w:rsidRPr="00091ADC">
        <w:t xml:space="preserve"> год </w:t>
      </w:r>
      <w:r w:rsidR="008C790C">
        <w:t xml:space="preserve">-   </w:t>
      </w:r>
      <w:r w:rsidR="00F94564">
        <w:t>9 335 000</w:t>
      </w:r>
      <w:r w:rsidR="00F94564" w:rsidRPr="006C4114">
        <w:t xml:space="preserve">,00 </w:t>
      </w:r>
      <w:r w:rsidR="008C790C" w:rsidRPr="00091ADC">
        <w:t>руб.</w:t>
      </w:r>
    </w:p>
    <w:p w:rsidR="008F3A0B" w:rsidRPr="00091ADC" w:rsidRDefault="008F3A0B" w:rsidP="008C790C">
      <w:pPr>
        <w:widowControl w:val="0"/>
        <w:autoSpaceDE w:val="0"/>
        <w:autoSpaceDN w:val="0"/>
        <w:adjustRightInd w:val="0"/>
        <w:ind w:firstLine="34"/>
        <w:jc w:val="both"/>
        <w:outlineLvl w:val="1"/>
      </w:pP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75F5D">
        <w:rPr>
          <w:b/>
        </w:rPr>
        <w:t>6. Методика</w:t>
      </w:r>
      <w:r w:rsidR="000B32C6">
        <w:rPr>
          <w:b/>
        </w:rPr>
        <w:t xml:space="preserve"> оценки эффективности </w:t>
      </w:r>
      <w:r w:rsidRPr="00D75F5D">
        <w:rPr>
          <w:b/>
        </w:rPr>
        <w:t>подпрограммы.</w:t>
      </w:r>
    </w:p>
    <w:p w:rsidR="00452550" w:rsidRPr="00D75F5D" w:rsidRDefault="00452550" w:rsidP="00452550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Оценка эффективности реализации подпрограммы осуществляется по методике, устано</w:t>
      </w:r>
      <w:r w:rsidRPr="00D75F5D">
        <w:t>в</w:t>
      </w:r>
      <w:r w:rsidRPr="00D75F5D">
        <w:t xml:space="preserve">ленной в </w:t>
      </w:r>
      <w:hyperlink w:anchor="Par335" w:history="1">
        <w:r w:rsidRPr="00D75F5D">
          <w:t>разделе 9</w:t>
        </w:r>
      </w:hyperlink>
      <w:r w:rsidRPr="00D75F5D">
        <w:t xml:space="preserve"> Программы.</w:t>
      </w:r>
    </w:p>
    <w:p w:rsidR="00807CF4" w:rsidRDefault="00807CF4" w:rsidP="00807CF4">
      <w:pPr>
        <w:rPr>
          <w:b/>
        </w:rPr>
      </w:pPr>
    </w:p>
    <w:p w:rsidR="008F3A0B" w:rsidRDefault="008F3A0B" w:rsidP="00DA2117">
      <w:pPr>
        <w:rPr>
          <w:b/>
        </w:rPr>
      </w:pPr>
    </w:p>
    <w:p w:rsidR="00F84341" w:rsidRDefault="00F84341" w:rsidP="00DA2117">
      <w:pPr>
        <w:rPr>
          <w:b/>
        </w:rPr>
      </w:pPr>
    </w:p>
    <w:p w:rsidR="00F84341" w:rsidRDefault="00F84341" w:rsidP="00DA2117">
      <w:pPr>
        <w:rPr>
          <w:b/>
        </w:rPr>
      </w:pPr>
    </w:p>
    <w:p w:rsidR="00F84341" w:rsidRDefault="00F84341" w:rsidP="00DA2117">
      <w:pPr>
        <w:rPr>
          <w:b/>
        </w:rPr>
      </w:pPr>
    </w:p>
    <w:p w:rsidR="00D75F5D" w:rsidRPr="00D75F5D" w:rsidRDefault="00D75F5D" w:rsidP="00D75F5D">
      <w:pPr>
        <w:jc w:val="center"/>
        <w:rPr>
          <w:b/>
        </w:rPr>
      </w:pPr>
      <w:r w:rsidRPr="00D75F5D">
        <w:rPr>
          <w:b/>
        </w:rPr>
        <w:lastRenderedPageBreak/>
        <w:t xml:space="preserve">ПАСПОРТ </w:t>
      </w:r>
    </w:p>
    <w:p w:rsidR="00D75F5D" w:rsidRPr="00D75F5D" w:rsidRDefault="00D75F5D" w:rsidP="00384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</w:rPr>
        <w:t>По</w:t>
      </w:r>
      <w:r w:rsidR="00B26157">
        <w:rPr>
          <w:b/>
        </w:rPr>
        <w:t>дпрограмма 2</w:t>
      </w:r>
      <w:r w:rsidRPr="00D75F5D">
        <w:rPr>
          <w:b/>
        </w:rPr>
        <w:t>«Профилактика правонарушений, наркомании, алкоголизма, токсик</w:t>
      </w:r>
      <w:r w:rsidRPr="00D75F5D">
        <w:rPr>
          <w:b/>
        </w:rPr>
        <w:t>о</w:t>
      </w:r>
      <w:r w:rsidRPr="00D75F5D">
        <w:rPr>
          <w:b/>
        </w:rPr>
        <w:t>мании и табак</w:t>
      </w:r>
      <w:r w:rsidRPr="00D75F5D">
        <w:rPr>
          <w:b/>
        </w:rPr>
        <w:t>о</w:t>
      </w:r>
      <w:r w:rsidR="00F84341">
        <w:rPr>
          <w:b/>
        </w:rPr>
        <w:t xml:space="preserve">курения </w:t>
      </w:r>
      <w:r w:rsidRPr="00D75F5D">
        <w:rPr>
          <w:b/>
        </w:rPr>
        <w:t>МОМР «Сосногорск» на 2014-2016 годы».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712"/>
      </w:tblGrid>
      <w:tr w:rsidR="00D75F5D" w:rsidRPr="00D75F5D" w:rsidTr="00EB51BD">
        <w:tc>
          <w:tcPr>
            <w:tcW w:w="2211" w:type="dxa"/>
            <w:vAlign w:val="center"/>
          </w:tcPr>
          <w:p w:rsidR="00D75F5D" w:rsidRPr="00D75F5D" w:rsidRDefault="00D75F5D" w:rsidP="004231AE">
            <w:pPr>
              <w:jc w:val="center"/>
            </w:pPr>
            <w:r w:rsidRPr="00D75F5D">
              <w:t xml:space="preserve">Исполнители </w:t>
            </w:r>
            <w:r w:rsidR="008F3A0B">
              <w:t>по</w:t>
            </w:r>
            <w:r w:rsidR="008F3A0B">
              <w:t>д</w:t>
            </w:r>
            <w:r w:rsidRPr="00D75F5D">
              <w:t>программы</w:t>
            </w:r>
          </w:p>
        </w:tc>
        <w:tc>
          <w:tcPr>
            <w:tcW w:w="7712" w:type="dxa"/>
            <w:vAlign w:val="center"/>
          </w:tcPr>
          <w:p w:rsidR="00D75F5D" w:rsidRPr="00D75F5D" w:rsidRDefault="00D75F5D" w:rsidP="00DB3260">
            <w:pPr>
              <w:contextualSpacing/>
              <w:jc w:val="center"/>
            </w:pPr>
            <w:r w:rsidRPr="00D75F5D">
              <w:t>Администрация муниципального района «Сосногорск</w:t>
            </w:r>
          </w:p>
        </w:tc>
      </w:tr>
      <w:tr w:rsidR="00D75F5D" w:rsidRPr="00D75F5D" w:rsidTr="00EB51BD">
        <w:tc>
          <w:tcPr>
            <w:tcW w:w="2211" w:type="dxa"/>
            <w:vAlign w:val="center"/>
          </w:tcPr>
          <w:p w:rsidR="00D75F5D" w:rsidRPr="00D75F5D" w:rsidRDefault="00D75F5D" w:rsidP="004231AE">
            <w:pPr>
              <w:jc w:val="center"/>
            </w:pPr>
            <w:r w:rsidRPr="00D75F5D">
              <w:t>Соискатели по</w:t>
            </w:r>
            <w:r w:rsidRPr="00D75F5D">
              <w:t>д</w:t>
            </w:r>
            <w:r w:rsidRPr="00D75F5D">
              <w:t>программы</w:t>
            </w:r>
          </w:p>
        </w:tc>
        <w:tc>
          <w:tcPr>
            <w:tcW w:w="7712" w:type="dxa"/>
          </w:tcPr>
          <w:p w:rsidR="00D75F5D" w:rsidRPr="00D75F5D" w:rsidRDefault="00EB51BD" w:rsidP="00DF311D">
            <w:pPr>
              <w:autoSpaceDE w:val="0"/>
              <w:autoSpaceDN w:val="0"/>
              <w:adjustRightInd w:val="0"/>
              <w:jc w:val="both"/>
            </w:pPr>
            <w:r>
              <w:t xml:space="preserve">О МВД </w:t>
            </w:r>
            <w:r w:rsidR="00D75F5D" w:rsidRPr="00D75F5D">
              <w:t xml:space="preserve">России </w:t>
            </w:r>
            <w:r>
              <w:t>"Сосногорский"</w:t>
            </w:r>
            <w:r w:rsidR="00D75F5D" w:rsidRPr="00D75F5D">
              <w:t>, Управление образования администр</w:t>
            </w:r>
            <w:r w:rsidR="00D75F5D" w:rsidRPr="00D75F5D">
              <w:t>а</w:t>
            </w:r>
            <w:r w:rsidR="00D75F5D" w:rsidRPr="00D75F5D">
              <w:t>ции муниципального района «Сосногорск», отдел по физкультуре и спорту администрации муниципального района «Сосногорск», ТКиДН  и ЗП МР «Сосногорск», ГУ РК «Центр занятости населения г.Сосногорска», ГУ РК «Центр по предоставлению государственных у</w:t>
            </w:r>
            <w:r w:rsidR="00D75F5D" w:rsidRPr="00D75F5D">
              <w:t>с</w:t>
            </w:r>
            <w:r w:rsidR="00D75F5D" w:rsidRPr="00D75F5D">
              <w:t>луг в сфере соц</w:t>
            </w:r>
            <w:r w:rsidR="00D75F5D" w:rsidRPr="00D75F5D">
              <w:t>и</w:t>
            </w:r>
            <w:r w:rsidR="00D75F5D" w:rsidRPr="00D75F5D">
              <w:t>альной защиты населения г. Сосногорска»</w:t>
            </w:r>
          </w:p>
        </w:tc>
      </w:tr>
      <w:tr w:rsidR="00D75F5D" w:rsidRPr="00D75F5D" w:rsidTr="00EB51BD">
        <w:tc>
          <w:tcPr>
            <w:tcW w:w="2211" w:type="dxa"/>
            <w:vAlign w:val="center"/>
          </w:tcPr>
          <w:p w:rsidR="00D75F5D" w:rsidRPr="00D75F5D" w:rsidRDefault="00D75F5D" w:rsidP="004231AE">
            <w:pPr>
              <w:jc w:val="center"/>
            </w:pPr>
            <w:r w:rsidRPr="00D75F5D">
              <w:t>Цели подпрогра</w:t>
            </w:r>
            <w:r w:rsidRPr="00D75F5D">
              <w:t>м</w:t>
            </w:r>
            <w:r w:rsidRPr="00D75F5D">
              <w:t>мы</w:t>
            </w:r>
          </w:p>
        </w:tc>
        <w:tc>
          <w:tcPr>
            <w:tcW w:w="7712" w:type="dxa"/>
          </w:tcPr>
          <w:p w:rsidR="00D75F5D" w:rsidRPr="00D75F5D" w:rsidRDefault="00DF311D" w:rsidP="004231AE">
            <w:pPr>
              <w:jc w:val="both"/>
            </w:pPr>
            <w:r>
              <w:rPr>
                <w:rFonts w:eastAsia="Calibri"/>
              </w:rPr>
              <w:t xml:space="preserve">обеспечение безопасности </w:t>
            </w:r>
            <w:r w:rsidR="00F84341">
              <w:rPr>
                <w:rFonts w:eastAsia="Calibri"/>
              </w:rPr>
              <w:t xml:space="preserve">граждан, </w:t>
            </w:r>
            <w:r w:rsidR="00D75F5D" w:rsidRPr="00D75F5D">
              <w:t>сокращение распространения на</w:t>
            </w:r>
            <w:r w:rsidR="00D75F5D" w:rsidRPr="00D75F5D">
              <w:t>р</w:t>
            </w:r>
            <w:r w:rsidR="00D75F5D" w:rsidRPr="00D75F5D">
              <w:t>комании, алк</w:t>
            </w:r>
            <w:r>
              <w:t xml:space="preserve">оголизма, токсикомании, </w:t>
            </w:r>
            <w:r w:rsidR="00D75F5D" w:rsidRPr="00D75F5D">
              <w:t>табакокурения и преступлений, совершаемых под действием наркотических средств и а</w:t>
            </w:r>
            <w:r w:rsidR="00D75F5D" w:rsidRPr="00D75F5D">
              <w:t>л</w:t>
            </w:r>
            <w:r w:rsidR="00D75F5D" w:rsidRPr="00D75F5D">
              <w:t>коголя</w:t>
            </w:r>
          </w:p>
        </w:tc>
      </w:tr>
      <w:tr w:rsidR="00D75F5D" w:rsidRPr="00D75F5D" w:rsidTr="00EB51BD">
        <w:tc>
          <w:tcPr>
            <w:tcW w:w="2211" w:type="dxa"/>
            <w:vAlign w:val="center"/>
          </w:tcPr>
          <w:p w:rsidR="00D75F5D" w:rsidRPr="00D75F5D" w:rsidRDefault="00D75F5D" w:rsidP="004231AE">
            <w:pPr>
              <w:jc w:val="center"/>
            </w:pPr>
            <w:r w:rsidRPr="00D75F5D">
              <w:t>Задачи подпр</w:t>
            </w:r>
            <w:r w:rsidRPr="00D75F5D">
              <w:t>о</w:t>
            </w:r>
            <w:r w:rsidRPr="00D75F5D">
              <w:t>граммы</w:t>
            </w:r>
          </w:p>
        </w:tc>
        <w:tc>
          <w:tcPr>
            <w:tcW w:w="7712" w:type="dxa"/>
          </w:tcPr>
          <w:p w:rsidR="00D75F5D" w:rsidRPr="00D75F5D" w:rsidRDefault="00D75F5D" w:rsidP="004231AE">
            <w:pPr>
              <w:tabs>
                <w:tab w:val="num" w:pos="72"/>
              </w:tabs>
              <w:ind w:right="-57"/>
              <w:jc w:val="both"/>
            </w:pPr>
            <w:r w:rsidRPr="00D75F5D">
              <w:t>1)</w:t>
            </w:r>
            <w:r w:rsidR="00F84341">
              <w:t xml:space="preserve"> </w:t>
            </w:r>
            <w:r w:rsidRPr="00D75F5D">
              <w:t>органи</w:t>
            </w:r>
            <w:r w:rsidR="00F84341">
              <w:t>зационная</w:t>
            </w:r>
            <w:r w:rsidRPr="00D75F5D">
              <w:t xml:space="preserve"> научно-методическая и информационная деятел</w:t>
            </w:r>
            <w:r w:rsidRPr="00D75F5D">
              <w:t>ь</w:t>
            </w:r>
            <w:r w:rsidRPr="00D75F5D">
              <w:t>ность по профилактике правонарушений, мониторинг наркотической с</w:t>
            </w:r>
            <w:r w:rsidRPr="00D75F5D">
              <w:t>и</w:t>
            </w:r>
            <w:r w:rsidRPr="00D75F5D">
              <w:t>туации;</w:t>
            </w:r>
          </w:p>
          <w:p w:rsidR="00D75F5D" w:rsidRPr="00D75F5D" w:rsidRDefault="00D75F5D" w:rsidP="004231AE">
            <w:pPr>
              <w:tabs>
                <w:tab w:val="num" w:pos="72"/>
              </w:tabs>
              <w:ind w:right="-57"/>
              <w:jc w:val="both"/>
            </w:pPr>
            <w:r w:rsidRPr="00D75F5D">
              <w:t>2)</w:t>
            </w:r>
            <w:r w:rsidR="00F84341">
              <w:t xml:space="preserve"> </w:t>
            </w:r>
            <w:r w:rsidRPr="00D75F5D">
              <w:t>профилактика правонарушений на административных участках, в о</w:t>
            </w:r>
            <w:r w:rsidRPr="00D75F5D">
              <w:t>б</w:t>
            </w:r>
            <w:r w:rsidRPr="00D75F5D">
              <w:t>щественных местах и на улицах;</w:t>
            </w:r>
          </w:p>
          <w:p w:rsidR="00D75F5D" w:rsidRPr="00D75F5D" w:rsidRDefault="00D75F5D" w:rsidP="004231AE">
            <w:pPr>
              <w:tabs>
                <w:tab w:val="num" w:pos="72"/>
              </w:tabs>
              <w:ind w:right="-57"/>
              <w:jc w:val="both"/>
            </w:pPr>
            <w:r w:rsidRPr="00D75F5D">
              <w:t>3)</w:t>
            </w:r>
            <w:r w:rsidR="00F84341">
              <w:t xml:space="preserve"> </w:t>
            </w:r>
            <w:r w:rsidRPr="00D75F5D">
              <w:t>повышение качества воспитательной работы в образовательных учр</w:t>
            </w:r>
            <w:r w:rsidRPr="00D75F5D">
              <w:t>е</w:t>
            </w:r>
            <w:r w:rsidRPr="00D75F5D">
              <w:t>ждениях, профилактика противоправного поведения несовершенноле</w:t>
            </w:r>
            <w:r w:rsidRPr="00D75F5D">
              <w:t>т</w:t>
            </w:r>
            <w:r w:rsidRPr="00D75F5D">
              <w:t>них, профилактика зависимости от наркотических в</w:t>
            </w:r>
            <w:r w:rsidRPr="00D75F5D">
              <w:t>е</w:t>
            </w:r>
            <w:r w:rsidRPr="00D75F5D">
              <w:t>ществ в социально-культурной среде;</w:t>
            </w:r>
          </w:p>
          <w:p w:rsidR="00D75F5D" w:rsidRPr="00D75F5D" w:rsidRDefault="00D75F5D" w:rsidP="004231AE">
            <w:pPr>
              <w:tabs>
                <w:tab w:val="num" w:pos="72"/>
              </w:tabs>
              <w:ind w:right="-57"/>
              <w:jc w:val="both"/>
            </w:pPr>
            <w:r w:rsidRPr="00D75F5D">
              <w:t>4) развитие деятельности учреждений системы социальной защиты в просветительской роли средств массовой информации в области прот</w:t>
            </w:r>
            <w:r w:rsidRPr="00D75F5D">
              <w:t>и</w:t>
            </w:r>
            <w:r w:rsidRPr="00D75F5D">
              <w:t>вонаркотической пропаганды, профилактики табакокурения и алког</w:t>
            </w:r>
            <w:r w:rsidRPr="00D75F5D">
              <w:t>о</w:t>
            </w:r>
            <w:r w:rsidRPr="00D75F5D">
              <w:t>лизма</w:t>
            </w:r>
          </w:p>
        </w:tc>
      </w:tr>
      <w:tr w:rsidR="00D75F5D" w:rsidRPr="00D75F5D" w:rsidTr="00EB51BD">
        <w:tc>
          <w:tcPr>
            <w:tcW w:w="2211" w:type="dxa"/>
            <w:vAlign w:val="center"/>
          </w:tcPr>
          <w:p w:rsidR="00D75F5D" w:rsidRPr="00D75F5D" w:rsidRDefault="00D75F5D" w:rsidP="004231AE">
            <w:pPr>
              <w:autoSpaceDE w:val="0"/>
              <w:autoSpaceDN w:val="0"/>
              <w:adjustRightInd w:val="0"/>
            </w:pPr>
            <w:r w:rsidRPr="00D75F5D">
              <w:t>Сроки реализации</w:t>
            </w:r>
          </w:p>
          <w:p w:rsidR="00D75F5D" w:rsidRPr="00D75F5D" w:rsidRDefault="00D75F5D" w:rsidP="004231AE">
            <w:r w:rsidRPr="00D75F5D">
              <w:t>подпрограммы</w:t>
            </w:r>
          </w:p>
        </w:tc>
        <w:tc>
          <w:tcPr>
            <w:tcW w:w="7712" w:type="dxa"/>
          </w:tcPr>
          <w:p w:rsidR="00D75F5D" w:rsidRPr="00D75F5D" w:rsidRDefault="00D75F5D" w:rsidP="00865F3D">
            <w:pPr>
              <w:jc w:val="both"/>
            </w:pPr>
            <w:r w:rsidRPr="00D75F5D">
              <w:rPr>
                <w:color w:val="FF0000"/>
              </w:rPr>
              <w:t xml:space="preserve">  </w:t>
            </w:r>
            <w:r w:rsidR="00DA7C2F" w:rsidRPr="006C4114">
              <w:rPr>
                <w:rFonts w:ascii="TimesNewRomanPSMT" w:hAnsi="TimesNewRomanPSMT" w:cs="TimesNewRomanPSMT"/>
              </w:rPr>
              <w:t xml:space="preserve">Подпрограмма реализуется в </w:t>
            </w:r>
            <w:r w:rsidR="00DA7C2F" w:rsidRPr="006C4114">
              <w:t>2014 - 201</w:t>
            </w:r>
            <w:r w:rsidR="00865F3D">
              <w:t>8</w:t>
            </w:r>
            <w:r w:rsidR="00DA7C2F" w:rsidRPr="006C4114">
              <w:t xml:space="preserve"> годы</w:t>
            </w:r>
          </w:p>
        </w:tc>
      </w:tr>
      <w:tr w:rsidR="00D75F5D" w:rsidRPr="00D75F5D" w:rsidTr="00EB51BD">
        <w:tc>
          <w:tcPr>
            <w:tcW w:w="2211" w:type="dxa"/>
            <w:vAlign w:val="center"/>
          </w:tcPr>
          <w:p w:rsidR="00EB51BD" w:rsidRDefault="00EB51BD" w:rsidP="004231AE">
            <w:pPr>
              <w:jc w:val="center"/>
            </w:pPr>
          </w:p>
          <w:p w:rsidR="00D75F5D" w:rsidRPr="00D75F5D" w:rsidRDefault="00D75F5D" w:rsidP="004231AE">
            <w:pPr>
              <w:jc w:val="center"/>
            </w:pPr>
            <w:r w:rsidRPr="00D75F5D">
              <w:t>Объемы и исто</w:t>
            </w:r>
            <w:r w:rsidRPr="00D75F5D">
              <w:t>ч</w:t>
            </w:r>
            <w:r w:rsidRPr="00D75F5D">
              <w:t>ники финансир</w:t>
            </w:r>
            <w:r w:rsidRPr="00D75F5D">
              <w:t>о</w:t>
            </w:r>
            <w:r w:rsidRPr="00D75F5D">
              <w:t xml:space="preserve">вания </w:t>
            </w:r>
            <w:r w:rsidR="00EB51BD">
              <w:t>под</w:t>
            </w:r>
            <w:r w:rsidRPr="00D75F5D">
              <w:t>пр</w:t>
            </w:r>
            <w:r w:rsidRPr="00D75F5D">
              <w:t>о</w:t>
            </w:r>
            <w:r w:rsidRPr="00D75F5D">
              <w:t>граммы</w:t>
            </w:r>
          </w:p>
        </w:tc>
        <w:tc>
          <w:tcPr>
            <w:tcW w:w="7712" w:type="dxa"/>
          </w:tcPr>
          <w:p w:rsidR="006E7725" w:rsidRPr="006E7725" w:rsidRDefault="006E7725" w:rsidP="006E772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E7725">
              <w:t>в целом на реализацию программы за счет средств бюджета МОМР "Сосногорск" п</w:t>
            </w:r>
            <w:r w:rsidR="00F84341">
              <w:t xml:space="preserve">отребуется 3 510 450,00 руб. в </w:t>
            </w:r>
            <w:r w:rsidRPr="006E7725">
              <w:t>том числе по годам:</w:t>
            </w:r>
          </w:p>
          <w:p w:rsidR="006E7725" w:rsidRPr="006E7725" w:rsidRDefault="006E7725" w:rsidP="006E7725">
            <w:pPr>
              <w:autoSpaceDE w:val="0"/>
              <w:autoSpaceDN w:val="0"/>
              <w:adjustRightInd w:val="0"/>
              <w:jc w:val="both"/>
            </w:pPr>
            <w:r w:rsidRPr="006E7725">
              <w:t xml:space="preserve">2014 год </w:t>
            </w:r>
            <w:r w:rsidRPr="006E7725">
              <w:rPr>
                <w:b/>
              </w:rPr>
              <w:t>–</w:t>
            </w:r>
            <w:r w:rsidRPr="006E7725">
              <w:t>999 000,00 руб.;</w:t>
            </w:r>
          </w:p>
          <w:p w:rsidR="006E7725" w:rsidRPr="006E7725" w:rsidRDefault="006E7725" w:rsidP="006E7725">
            <w:pPr>
              <w:autoSpaceDE w:val="0"/>
              <w:autoSpaceDN w:val="0"/>
              <w:adjustRightInd w:val="0"/>
              <w:jc w:val="both"/>
            </w:pPr>
            <w:r w:rsidRPr="006E7725">
              <w:t>2015 год – 1 191 450,00 руб.;</w:t>
            </w:r>
          </w:p>
          <w:p w:rsidR="006E7725" w:rsidRPr="006E7725" w:rsidRDefault="006E7725" w:rsidP="006E7725">
            <w:pPr>
              <w:autoSpaceDE w:val="0"/>
              <w:autoSpaceDN w:val="0"/>
              <w:adjustRightInd w:val="0"/>
              <w:jc w:val="both"/>
            </w:pPr>
            <w:r w:rsidRPr="006E7725">
              <w:t>2016 год –660 000,00 руб.;</w:t>
            </w:r>
          </w:p>
          <w:p w:rsidR="006E7725" w:rsidRPr="006E7725" w:rsidRDefault="006E7725" w:rsidP="006E7725">
            <w:pPr>
              <w:pStyle w:val="ConsPlusCell"/>
              <w:tabs>
                <w:tab w:val="left" w:pos="851"/>
              </w:tabs>
              <w:jc w:val="both"/>
            </w:pPr>
            <w:r w:rsidRPr="006E7725">
              <w:t>2017 год –660 000,00 руб.;</w:t>
            </w:r>
          </w:p>
          <w:p w:rsidR="006E7725" w:rsidRPr="006E7725" w:rsidRDefault="006E7725" w:rsidP="006E7725">
            <w:pPr>
              <w:pStyle w:val="ConsPlusCell"/>
              <w:jc w:val="both"/>
            </w:pPr>
            <w:r w:rsidRPr="006E7725">
              <w:t>2018 год – 0,00 руб."</w:t>
            </w:r>
          </w:p>
          <w:p w:rsidR="00A823EC" w:rsidRPr="006E7725" w:rsidRDefault="00A823EC" w:rsidP="008169FB"/>
        </w:tc>
      </w:tr>
      <w:tr w:rsidR="00D75F5D" w:rsidRPr="00D75F5D" w:rsidTr="00EB51BD">
        <w:tc>
          <w:tcPr>
            <w:tcW w:w="2211" w:type="dxa"/>
            <w:vAlign w:val="center"/>
          </w:tcPr>
          <w:p w:rsidR="00D75F5D" w:rsidRPr="00D75F5D" w:rsidRDefault="00D75F5D" w:rsidP="004231AE">
            <w:pPr>
              <w:jc w:val="center"/>
            </w:pPr>
            <w:r w:rsidRPr="00D75F5D">
              <w:t>Целевые индик</w:t>
            </w:r>
            <w:r w:rsidRPr="00D75F5D">
              <w:t>а</w:t>
            </w:r>
            <w:r w:rsidRPr="00D75F5D">
              <w:t xml:space="preserve">торы (показатели) </w:t>
            </w:r>
            <w:r w:rsidR="00EB51BD">
              <w:t>под</w:t>
            </w:r>
            <w:r w:rsidRPr="00D75F5D">
              <w:t>программы</w:t>
            </w:r>
          </w:p>
        </w:tc>
        <w:tc>
          <w:tcPr>
            <w:tcW w:w="7712" w:type="dxa"/>
          </w:tcPr>
          <w:p w:rsidR="00D75F5D" w:rsidRPr="00D75F5D" w:rsidRDefault="00D75F5D" w:rsidP="00423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F5D">
              <w:t>1) количество зарегистрированных преступлений;</w:t>
            </w:r>
          </w:p>
          <w:p w:rsidR="00D75F5D" w:rsidRPr="00D75F5D" w:rsidRDefault="00D75F5D" w:rsidP="00423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F5D">
              <w:t>2) количество тяжких и особо тяжких преступлений;</w:t>
            </w:r>
          </w:p>
          <w:p w:rsidR="00D75F5D" w:rsidRPr="00D75F5D" w:rsidRDefault="00D75F5D" w:rsidP="00423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F5D">
              <w:t>3)</w:t>
            </w:r>
            <w:r w:rsidR="00F84341">
              <w:t xml:space="preserve"> </w:t>
            </w:r>
            <w:r w:rsidRPr="00D75F5D">
              <w:t>количество преступлений совершенных несовершеннолетними;</w:t>
            </w:r>
          </w:p>
          <w:p w:rsidR="00D75F5D" w:rsidRPr="00D75F5D" w:rsidRDefault="00D75F5D" w:rsidP="00423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F5D">
              <w:t>4) количество проведенных рейдов и патронажей се</w:t>
            </w:r>
            <w:r w:rsidRPr="00D75F5D">
              <w:softHyphen/>
              <w:t>мей, наход</w:t>
            </w:r>
            <w:r w:rsidRPr="00D75F5D">
              <w:t>я</w:t>
            </w:r>
            <w:r w:rsidRPr="00D75F5D">
              <w:t>щихся в социально опас</w:t>
            </w:r>
            <w:r w:rsidRPr="00D75F5D">
              <w:softHyphen/>
              <w:t>ном положении;</w:t>
            </w:r>
          </w:p>
          <w:p w:rsidR="00D75F5D" w:rsidRPr="00D75F5D" w:rsidRDefault="00D75F5D" w:rsidP="00423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F5D">
              <w:t>5) раскрываемость преступлений</w:t>
            </w:r>
          </w:p>
        </w:tc>
      </w:tr>
      <w:tr w:rsidR="00D75F5D" w:rsidRPr="00D75F5D" w:rsidTr="00EB51BD">
        <w:tc>
          <w:tcPr>
            <w:tcW w:w="2211" w:type="dxa"/>
            <w:vAlign w:val="center"/>
          </w:tcPr>
          <w:p w:rsidR="00D75F5D" w:rsidRPr="00D75F5D" w:rsidRDefault="00D75F5D" w:rsidP="004231AE">
            <w:pPr>
              <w:jc w:val="center"/>
            </w:pPr>
            <w:r w:rsidRPr="00D75F5D">
              <w:t>Ожидаемые к</w:t>
            </w:r>
            <w:r w:rsidRPr="00D75F5D">
              <w:t>о</w:t>
            </w:r>
            <w:r w:rsidRPr="00D75F5D">
              <w:t xml:space="preserve">нечные результаты реализации </w:t>
            </w:r>
            <w:r w:rsidR="00EB51BD">
              <w:t>по</w:t>
            </w:r>
            <w:r w:rsidR="00EB51BD">
              <w:t>д</w:t>
            </w:r>
            <w:r w:rsidRPr="00D75F5D">
              <w:t>программы</w:t>
            </w:r>
          </w:p>
        </w:tc>
        <w:tc>
          <w:tcPr>
            <w:tcW w:w="7712" w:type="dxa"/>
          </w:tcPr>
          <w:p w:rsidR="00D75F5D" w:rsidRPr="00D75F5D" w:rsidRDefault="00D75F5D" w:rsidP="004231AE">
            <w:pPr>
              <w:keepNext/>
              <w:spacing w:before="60"/>
              <w:jc w:val="both"/>
            </w:pPr>
            <w:r w:rsidRPr="00D75F5D">
              <w:t xml:space="preserve">Реализация </w:t>
            </w:r>
            <w:r w:rsidR="00EB51BD">
              <w:t>под</w:t>
            </w:r>
            <w:r w:rsidRPr="00D75F5D">
              <w:t>программы позволит:</w:t>
            </w:r>
          </w:p>
          <w:p w:rsidR="00D75F5D" w:rsidRPr="00D75F5D" w:rsidRDefault="00D75F5D" w:rsidP="004231AE">
            <w:pPr>
              <w:keepNext/>
              <w:jc w:val="both"/>
            </w:pPr>
            <w:r w:rsidRPr="00D75F5D">
              <w:t>1) повышение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</w:t>
            </w:r>
            <w:r w:rsidRPr="00D75F5D">
              <w:t>а</w:t>
            </w:r>
            <w:r w:rsidRPr="00D75F5D">
              <w:t>низации всех форм собственности, а также общес</w:t>
            </w:r>
            <w:r w:rsidRPr="00D75F5D">
              <w:t>т</w:t>
            </w:r>
            <w:r w:rsidRPr="00D75F5D">
              <w:t>венные организации;</w:t>
            </w:r>
          </w:p>
          <w:p w:rsidR="00D75F5D" w:rsidRPr="00D75F5D" w:rsidRDefault="00D75F5D" w:rsidP="004231AE">
            <w:pPr>
              <w:keepNext/>
              <w:jc w:val="both"/>
            </w:pPr>
            <w:r w:rsidRPr="00D75F5D">
              <w:t>2) улучшение информационного обеспечение деятельности государс</w:t>
            </w:r>
            <w:r w:rsidRPr="00D75F5D">
              <w:t>т</w:t>
            </w:r>
            <w:r w:rsidRPr="00D75F5D">
              <w:t>венных органов и общественных организаций по обеспечению охраны общественного порядка на территории муниципал</w:t>
            </w:r>
            <w:r w:rsidRPr="00D75F5D">
              <w:t>ь</w:t>
            </w:r>
            <w:r w:rsidRPr="00D75F5D">
              <w:t>ного района;</w:t>
            </w:r>
          </w:p>
          <w:p w:rsidR="00D75F5D" w:rsidRPr="00D75F5D" w:rsidRDefault="00D75F5D" w:rsidP="004231AE">
            <w:pPr>
              <w:keepNext/>
              <w:jc w:val="both"/>
            </w:pPr>
            <w:r w:rsidRPr="00D75F5D">
              <w:t>3) уменьшить общее число совершаемых преступлений, в том чи</w:t>
            </w:r>
            <w:r w:rsidRPr="00D75F5D">
              <w:t>с</w:t>
            </w:r>
            <w:r w:rsidRPr="00D75F5D">
              <w:t>ле на улицах и в других общественных местах;</w:t>
            </w:r>
          </w:p>
          <w:p w:rsidR="00D75F5D" w:rsidRPr="00D75F5D" w:rsidRDefault="00D75F5D" w:rsidP="004231AE">
            <w:pPr>
              <w:keepNext/>
              <w:jc w:val="both"/>
            </w:pPr>
            <w:r w:rsidRPr="00D75F5D">
              <w:t>4) уменьшение количества преступлений, совершенных несовершенн</w:t>
            </w:r>
            <w:r w:rsidRPr="00D75F5D">
              <w:t>о</w:t>
            </w:r>
            <w:r w:rsidRPr="00D75F5D">
              <w:lastRenderedPageBreak/>
              <w:t>летними, от общего числа расследованных преступлений, уменьшить темпы роста количества осужденных несовершенн</w:t>
            </w:r>
            <w:r w:rsidRPr="00D75F5D">
              <w:t>о</w:t>
            </w:r>
            <w:r w:rsidRPr="00D75F5D">
              <w:t>летних;</w:t>
            </w:r>
          </w:p>
          <w:p w:rsidR="00D75F5D" w:rsidRPr="00D75F5D" w:rsidRDefault="00D75F5D" w:rsidP="004231AE">
            <w:pPr>
              <w:keepNext/>
              <w:jc w:val="both"/>
            </w:pPr>
            <w:r w:rsidRPr="00D75F5D">
              <w:t>5) снижение уровень рецидивной преступности, т.е. уменьшить колич</w:t>
            </w:r>
            <w:r w:rsidRPr="00D75F5D">
              <w:t>е</w:t>
            </w:r>
            <w:r w:rsidRPr="00D75F5D">
              <w:t>ство преступлений, совершенных лицами, ранее совершавшими прест</w:t>
            </w:r>
            <w:r w:rsidRPr="00D75F5D">
              <w:t>у</w:t>
            </w:r>
            <w:r w:rsidRPr="00D75F5D">
              <w:t>пления;</w:t>
            </w:r>
          </w:p>
          <w:p w:rsidR="00D75F5D" w:rsidRPr="00D75F5D" w:rsidRDefault="00D75F5D" w:rsidP="004231AE">
            <w:pPr>
              <w:jc w:val="both"/>
            </w:pPr>
            <w:r w:rsidRPr="00D75F5D">
              <w:t>6) повышение уровень доверия населения к правоохрани</w:t>
            </w:r>
            <w:r w:rsidRPr="00D75F5D">
              <w:softHyphen/>
              <w:t>тельным орг</w:t>
            </w:r>
            <w:r w:rsidRPr="00D75F5D">
              <w:t>а</w:t>
            </w:r>
            <w:r w:rsidRPr="00D75F5D">
              <w:t>нам;</w:t>
            </w:r>
          </w:p>
          <w:p w:rsidR="00D75F5D" w:rsidRPr="00D75F5D" w:rsidRDefault="00D75F5D" w:rsidP="004231AE">
            <w:pPr>
              <w:jc w:val="both"/>
            </w:pPr>
            <w:r w:rsidRPr="00D75F5D">
              <w:t>7) увеличение объем и количество социальных услуг, пре</w:t>
            </w:r>
            <w:r w:rsidRPr="00D75F5D">
              <w:softHyphen/>
              <w:t>доставляемых в учреждениях социального обслуживания семьи и детей;</w:t>
            </w:r>
          </w:p>
          <w:p w:rsidR="00D75F5D" w:rsidRPr="00D75F5D" w:rsidRDefault="00D75F5D" w:rsidP="004231AE">
            <w:pPr>
              <w:jc w:val="both"/>
            </w:pPr>
            <w:r w:rsidRPr="00D75F5D">
              <w:t>8) снижение количество безнадзорных детей от общего числа де</w:t>
            </w:r>
            <w:r w:rsidRPr="00D75F5D">
              <w:t>т</w:t>
            </w:r>
            <w:r w:rsidRPr="00D75F5D">
              <w:t>ского населения;</w:t>
            </w:r>
          </w:p>
          <w:p w:rsidR="00D75F5D" w:rsidRPr="00D75F5D" w:rsidRDefault="00D75F5D" w:rsidP="004231AE">
            <w:pPr>
              <w:jc w:val="both"/>
            </w:pPr>
            <w:r w:rsidRPr="00D75F5D">
              <w:t>9) обеспечение мероприятия, направленные на увеличение количества детей школьного возраста охваченных вне</w:t>
            </w:r>
            <w:r w:rsidRPr="00D75F5D">
              <w:softHyphen/>
              <w:t>урочной деятельн</w:t>
            </w:r>
            <w:r w:rsidRPr="00D75F5D">
              <w:t>о</w:t>
            </w:r>
            <w:r w:rsidRPr="00D75F5D">
              <w:t>стью;</w:t>
            </w:r>
          </w:p>
          <w:p w:rsidR="00D75F5D" w:rsidRPr="00D75F5D" w:rsidRDefault="00D75F5D" w:rsidP="004231AE">
            <w:pPr>
              <w:jc w:val="both"/>
            </w:pPr>
            <w:r w:rsidRPr="00D75F5D">
              <w:t>10) снижение уровень злоупотребления алкоголем, табачными издели</w:t>
            </w:r>
            <w:r w:rsidRPr="00D75F5D">
              <w:t>я</w:t>
            </w:r>
            <w:r w:rsidRPr="00D75F5D">
              <w:t>ми, наркотиками;</w:t>
            </w:r>
          </w:p>
          <w:p w:rsidR="00D75F5D" w:rsidRPr="00D75F5D" w:rsidRDefault="00D75F5D" w:rsidP="004231AE">
            <w:pPr>
              <w:jc w:val="both"/>
            </w:pPr>
            <w:r w:rsidRPr="00D75F5D">
              <w:t>11) снижение числа больных наркоманией, токсикоманией, алкоголи</w:t>
            </w:r>
            <w:r w:rsidRPr="00D75F5D">
              <w:t>з</w:t>
            </w:r>
            <w:r w:rsidRPr="00D75F5D">
              <w:t>мом;</w:t>
            </w:r>
          </w:p>
          <w:p w:rsidR="00D75F5D" w:rsidRPr="00D75F5D" w:rsidRDefault="00D75F5D" w:rsidP="004231AE">
            <w:pPr>
              <w:jc w:val="both"/>
            </w:pPr>
            <w:r w:rsidRPr="00D75F5D">
              <w:t>12) снижение заболеваемости наркологическими расстройствами;</w:t>
            </w:r>
          </w:p>
          <w:p w:rsidR="00D75F5D" w:rsidRPr="00D75F5D" w:rsidRDefault="00D75F5D" w:rsidP="004231AE">
            <w:pPr>
              <w:jc w:val="both"/>
            </w:pPr>
            <w:r w:rsidRPr="00D75F5D">
              <w:t>13) снижение количества преступлений, совершенных в состоянии алк</w:t>
            </w:r>
            <w:r w:rsidRPr="00D75F5D">
              <w:t>о</w:t>
            </w:r>
            <w:r w:rsidRPr="00D75F5D">
              <w:t>гольного и наркотического опьянения;</w:t>
            </w:r>
          </w:p>
          <w:p w:rsidR="00D75F5D" w:rsidRPr="00D75F5D" w:rsidRDefault="00D75F5D" w:rsidP="004231AE">
            <w:pPr>
              <w:jc w:val="both"/>
            </w:pPr>
            <w:r w:rsidRPr="00D75F5D">
              <w:t>14) снижение социальных последствий злоупотребления психоакти</w:t>
            </w:r>
            <w:r w:rsidRPr="00D75F5D">
              <w:t>в</w:t>
            </w:r>
            <w:r w:rsidRPr="00D75F5D">
              <w:t>ными веществами: суицидов, разрушения семей, криминализации мол</w:t>
            </w:r>
            <w:r w:rsidRPr="00D75F5D">
              <w:t>о</w:t>
            </w:r>
            <w:r w:rsidRPr="00D75F5D">
              <w:t>дежной среды;</w:t>
            </w:r>
          </w:p>
          <w:p w:rsidR="00D75F5D" w:rsidRPr="00D75F5D" w:rsidRDefault="00D75F5D" w:rsidP="004231AE">
            <w:pPr>
              <w:jc w:val="both"/>
            </w:pPr>
            <w:r w:rsidRPr="00D75F5D">
              <w:t>15) снижение оборота наркотиков.</w:t>
            </w:r>
          </w:p>
        </w:tc>
      </w:tr>
    </w:tbl>
    <w:p w:rsidR="00D75F5D" w:rsidRPr="00D75F5D" w:rsidRDefault="00D75F5D" w:rsidP="00B934F4">
      <w:pPr>
        <w:widowControl w:val="0"/>
        <w:autoSpaceDE w:val="0"/>
        <w:autoSpaceDN w:val="0"/>
        <w:adjustRightInd w:val="0"/>
        <w:rPr>
          <w:b/>
        </w:rPr>
      </w:pPr>
    </w:p>
    <w:p w:rsidR="00D75F5D" w:rsidRPr="00D75F5D" w:rsidRDefault="00D75F5D" w:rsidP="00D75F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</w:rPr>
        <w:t xml:space="preserve">  1. Характеристика текущего состояния правопорядка и пагубных зависимостей в мун</w:t>
      </w:r>
      <w:r w:rsidRPr="00D75F5D">
        <w:rPr>
          <w:b/>
        </w:rPr>
        <w:t>и</w:t>
      </w:r>
      <w:r w:rsidRPr="00D75F5D">
        <w:rPr>
          <w:b/>
        </w:rPr>
        <w:t>ципальном районе «Сосногорск»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jc w:val="both"/>
      </w:pPr>
    </w:p>
    <w:p w:rsidR="00D75F5D" w:rsidRPr="00D75F5D" w:rsidRDefault="00D75F5D" w:rsidP="00D75F5D">
      <w:pPr>
        <w:ind w:left="20" w:right="20" w:firstLine="560"/>
        <w:jc w:val="both"/>
      </w:pPr>
      <w:r w:rsidRPr="00D75F5D">
        <w:t>В отчетном периоде на территории МОГО «Сосногорск» отмечается рост общего колич</w:t>
      </w:r>
      <w:r w:rsidRPr="00D75F5D">
        <w:t>е</w:t>
      </w:r>
      <w:r w:rsidRPr="00D75F5D">
        <w:t>ства зарегистрированных преступлений на 34,6% (с 456 до 614). Общая раскрываемость сост</w:t>
      </w:r>
      <w:r w:rsidRPr="00D75F5D">
        <w:t>а</w:t>
      </w:r>
      <w:r w:rsidRPr="00D75F5D">
        <w:t>вила 65,5% (АППГ - 77,1%).</w:t>
      </w:r>
    </w:p>
    <w:p w:rsidR="00D75F5D" w:rsidRPr="00D75F5D" w:rsidRDefault="00D75F5D" w:rsidP="00D75F5D">
      <w:pPr>
        <w:ind w:left="20" w:right="20" w:firstLine="560"/>
        <w:jc w:val="both"/>
      </w:pPr>
      <w:r w:rsidRPr="00D75F5D">
        <w:t>Увеличилось количество тяжких и особо тяжких преступлений - на 8,9% (с 90 до 98), тяжких преступлений - на 10,7% (с 75 до 83).</w:t>
      </w:r>
    </w:p>
    <w:p w:rsidR="00D75F5D" w:rsidRPr="00D75F5D" w:rsidRDefault="00D75F5D" w:rsidP="00D75F5D">
      <w:pPr>
        <w:ind w:left="20" w:right="20" w:firstLine="560"/>
        <w:jc w:val="both"/>
      </w:pPr>
      <w:r w:rsidRPr="00D75F5D">
        <w:t>Количество особо тяжких преступлений осталось на уровне прошлого года-по 15.</w:t>
      </w:r>
    </w:p>
    <w:p w:rsidR="00D75F5D" w:rsidRPr="00D75F5D" w:rsidRDefault="00D75F5D" w:rsidP="00D75F5D">
      <w:pPr>
        <w:ind w:left="20" w:right="20" w:firstLine="560"/>
        <w:jc w:val="both"/>
      </w:pPr>
      <w:r w:rsidRPr="00D75F5D">
        <w:t>Наблюдается снижение количества таких преступлений как: угоны автотранспорта - на 50,0% (с 24 до 12), грабежей - на 21,7 % (с 23 до 18), поджогов - на 60,0% (с 5 до 2), причин</w:t>
      </w:r>
      <w:r w:rsidRPr="00D75F5D">
        <w:t>е</w:t>
      </w:r>
      <w:r w:rsidRPr="00D75F5D">
        <w:t>ний тяжкого вреда здоровью - на 13,3% (с 15 до 13).</w:t>
      </w:r>
    </w:p>
    <w:p w:rsidR="00D75F5D" w:rsidRPr="00D75F5D" w:rsidRDefault="00D75F5D" w:rsidP="00D75F5D">
      <w:pPr>
        <w:ind w:left="20" w:right="-57" w:firstLine="560"/>
        <w:jc w:val="both"/>
      </w:pPr>
      <w:r w:rsidRPr="00D75F5D">
        <w:t>Не зарегистрировано разбойных нападений (АППГ - 4).</w:t>
      </w:r>
    </w:p>
    <w:p w:rsidR="00D75F5D" w:rsidRPr="00D75F5D" w:rsidRDefault="00D75F5D" w:rsidP="00D75F5D">
      <w:pPr>
        <w:ind w:left="20" w:right="20" w:firstLine="560"/>
        <w:jc w:val="both"/>
      </w:pPr>
      <w:r w:rsidRPr="00D75F5D">
        <w:t>Однако наблюдается рост количества следующих видов преступлений: убийств - на 150% (с 2 до 5), краж - на</w:t>
      </w:r>
      <w:r w:rsidRPr="00D75F5D">
        <w:rPr>
          <w:i/>
          <w:iCs/>
        </w:rPr>
        <w:t xml:space="preserve"> 61,3%</w:t>
      </w:r>
      <w:r w:rsidRPr="00D75F5D">
        <w:t xml:space="preserve"> (со 168 до 271), мошенничеств - на 100% (с 21 до 42), прест</w:t>
      </w:r>
      <w:r w:rsidRPr="00D75F5D">
        <w:t>у</w:t>
      </w:r>
      <w:r w:rsidRPr="00D75F5D">
        <w:t xml:space="preserve">плений, связанных с мобильными телефонами - на 40,0% (с 45 до 63), краж автомобилей (с 0 до </w:t>
      </w:r>
      <w:r w:rsidRPr="00D75F5D">
        <w:rPr>
          <w:spacing w:val="-10"/>
        </w:rPr>
        <w:t>6).</w:t>
      </w:r>
    </w:p>
    <w:p w:rsidR="00D75F5D" w:rsidRPr="00D75F5D" w:rsidRDefault="00D75F5D" w:rsidP="00D75F5D">
      <w:pPr>
        <w:ind w:left="20" w:right="20" w:firstLine="560"/>
        <w:jc w:val="both"/>
      </w:pPr>
      <w:r w:rsidRPr="00D75F5D">
        <w:t>По линии экономической направленности выявлено 68 преступлений (АППГ - 18), око</w:t>
      </w:r>
      <w:r w:rsidRPr="00D75F5D">
        <w:t>н</w:t>
      </w:r>
      <w:r w:rsidRPr="00D75F5D">
        <w:t>чено производством 58 преступлений данной категории, процент раскрытия составил 96,7% (АППГ -</w:t>
      </w:r>
      <w:r w:rsidRPr="00D75F5D">
        <w:rPr>
          <w:i/>
          <w:iCs/>
        </w:rPr>
        <w:t xml:space="preserve"> 92,3%;</w:t>
      </w:r>
      <w:r w:rsidRPr="00D75F5D">
        <w:t xml:space="preserve"> по РК - 87,4%).</w:t>
      </w:r>
    </w:p>
    <w:p w:rsidR="00D75F5D" w:rsidRPr="00D75F5D" w:rsidRDefault="00D75F5D" w:rsidP="00D75F5D">
      <w:pPr>
        <w:ind w:left="20" w:right="20" w:firstLine="580"/>
        <w:jc w:val="both"/>
      </w:pPr>
      <w:r w:rsidRPr="00D75F5D">
        <w:t>Выявлено 51 преступление коррупционной направленности, окончено производством 51 преступление, процент раскрытия составил 100%.</w:t>
      </w:r>
    </w:p>
    <w:p w:rsidR="00D75F5D" w:rsidRPr="00D75F5D" w:rsidRDefault="00D75F5D" w:rsidP="00D75F5D">
      <w:pPr>
        <w:ind w:left="20" w:right="20" w:firstLine="580"/>
        <w:jc w:val="both"/>
      </w:pPr>
      <w:r w:rsidRPr="00D75F5D">
        <w:t>Выявлено 2 налоговых преступлений, по которым возбуждено 2 уголовных дел, процент раскрытия составил 100%.</w:t>
      </w:r>
    </w:p>
    <w:p w:rsidR="00D75F5D" w:rsidRPr="00D75F5D" w:rsidRDefault="00D75F5D" w:rsidP="00D75F5D">
      <w:pPr>
        <w:ind w:left="20" w:right="20" w:firstLine="580"/>
        <w:jc w:val="both"/>
      </w:pPr>
      <w:r w:rsidRPr="00D75F5D">
        <w:t>Службами и подразделениями Отдела реализуется комплекс мер по профилактике нарк</w:t>
      </w:r>
      <w:r w:rsidRPr="00D75F5D">
        <w:t>о</w:t>
      </w:r>
      <w:r w:rsidRPr="00D75F5D">
        <w:t>мании. Совместно с органами здравоохранения и образования проводятся оперативно-профилактические мероприятия, направленные на предупреждение распространения и упо</w:t>
      </w:r>
      <w:r w:rsidRPr="00D75F5D">
        <w:t>т</w:t>
      </w:r>
      <w:r w:rsidRPr="00D75F5D">
        <w:t>ребления наркотических веществ и иных психоактивных веществ в подростковой и молоде</w:t>
      </w:r>
      <w:r w:rsidRPr="00D75F5D">
        <w:t>ж</w:t>
      </w:r>
      <w:r w:rsidRPr="00D75F5D">
        <w:t>ной среде.</w:t>
      </w:r>
    </w:p>
    <w:p w:rsidR="00D75F5D" w:rsidRPr="00D75F5D" w:rsidRDefault="00D75F5D" w:rsidP="00D75F5D">
      <w:pPr>
        <w:ind w:left="20" w:right="20" w:firstLine="580"/>
        <w:jc w:val="both"/>
      </w:pPr>
      <w:r w:rsidRPr="00D75F5D">
        <w:lastRenderedPageBreak/>
        <w:t>За 8 месяцев текущего года зарегистрировано 15 преступлений</w:t>
      </w:r>
      <w:r w:rsidR="00F84341">
        <w:t>,</w:t>
      </w:r>
      <w:r w:rsidRPr="00D75F5D">
        <w:t xml:space="preserve"> связанных с незаконным оборотом наркотических средств, при этом изъято 19 гр. наркотических средств, к уголовной ответственности привлечено 5 человек. В состоянии наркотического опьянения преступлений не совершалось (АППГ - 14).</w:t>
      </w:r>
    </w:p>
    <w:p w:rsidR="00D75F5D" w:rsidRPr="00D75F5D" w:rsidRDefault="00D75F5D" w:rsidP="00D75F5D">
      <w:pPr>
        <w:ind w:left="20" w:right="20" w:firstLine="580"/>
        <w:jc w:val="both"/>
      </w:pPr>
      <w:r w:rsidRPr="00D75F5D">
        <w:t>За текущий период количество преступлений, совершенных в общественных местах и на улицах увеличилось на 23,0% и составило 150 (АППГ - 122), раскрываемость составила - 51,4%. Только на улицах совершено 114 (АППГ - 96) преступлений, раскрываемость состав</w:t>
      </w:r>
      <w:r w:rsidRPr="00D75F5D">
        <w:t>и</w:t>
      </w:r>
      <w:r w:rsidRPr="00D75F5D">
        <w:t>ла - 48,6%.</w:t>
      </w:r>
    </w:p>
    <w:p w:rsidR="00D75F5D" w:rsidRPr="00D75F5D" w:rsidRDefault="00D75F5D" w:rsidP="00D75F5D">
      <w:pPr>
        <w:ind w:left="20" w:right="20" w:firstLine="840"/>
        <w:jc w:val="both"/>
      </w:pPr>
      <w:r w:rsidRPr="00D75F5D">
        <w:t>Анализ состояния оперативной обстановки свидетельствует о росте правонарушений и преступлений по Сосногорскому району.</w:t>
      </w:r>
    </w:p>
    <w:p w:rsidR="00D75F5D" w:rsidRPr="00D75F5D" w:rsidRDefault="00D75F5D" w:rsidP="00D75F5D">
      <w:pPr>
        <w:ind w:left="20" w:right="20" w:firstLine="840"/>
        <w:jc w:val="both"/>
      </w:pPr>
      <w:r w:rsidRPr="00D75F5D">
        <w:t>Согласно прогнозу состояния преступности на территории Сосногорского района, к концу 2013 года предполагается рост преступности на 30%), в 2014 году примерно на 10%&gt;, относительно 2012 года.</w:t>
      </w:r>
    </w:p>
    <w:p w:rsidR="00D75F5D" w:rsidRPr="00D75F5D" w:rsidRDefault="00D75F5D" w:rsidP="00D75F5D">
      <w:pPr>
        <w:spacing w:line="322" w:lineRule="exact"/>
        <w:ind w:left="20" w:right="20" w:firstLine="680"/>
        <w:jc w:val="both"/>
      </w:pPr>
      <w:r w:rsidRPr="00D75F5D">
        <w:t>По итогам 8 месяцев 2013 года, в г. Сосногорске и Сосногорском районе произошел рост в сравнении с аналогичным периодом прошлого года зарегистрированных преступлений с 456 (в 2012), до 614 (в нынешнем). При этом, в частности рост преступлений</w:t>
      </w:r>
      <w:r w:rsidR="00F84341">
        <w:t>,</w:t>
      </w:r>
      <w:r w:rsidRPr="00D75F5D">
        <w:t xml:space="preserve"> совершенных в общ</w:t>
      </w:r>
      <w:r w:rsidRPr="00D75F5D">
        <w:t>е</w:t>
      </w:r>
      <w:r w:rsidRPr="00D75F5D">
        <w:t>ственных местах и на улицах по сравнению с аналогичным периодом прошлого года с</w:t>
      </w:r>
      <w:r w:rsidRPr="00D75F5D">
        <w:t>о</w:t>
      </w:r>
      <w:r w:rsidRPr="00D75F5D">
        <w:t>ставил 23%, в абсолютных цифрах количество указанных преступлений увеличилось с 122 (в 2012) до 150 (в 2013).</w:t>
      </w:r>
    </w:p>
    <w:p w:rsidR="00D75F5D" w:rsidRPr="00D75F5D" w:rsidRDefault="00D75F5D" w:rsidP="00D75F5D">
      <w:pPr>
        <w:spacing w:line="322" w:lineRule="exact"/>
        <w:ind w:left="20" w:right="20" w:firstLine="680"/>
        <w:jc w:val="both"/>
      </w:pPr>
      <w:r w:rsidRPr="00D75F5D">
        <w:t>С целью своевременного, оперативного раскрытия указанных преступлений, получения неопровержимой доказательной базы, сотрудниками МО МВД России «Сосногорский» нео</w:t>
      </w:r>
      <w:r w:rsidRPr="00D75F5D">
        <w:t>д</w:t>
      </w:r>
      <w:r w:rsidRPr="00D75F5D">
        <w:t xml:space="preserve">нократно использовались записи систем видеонаблюдения установленных в настоящее время в г. Сосногорске. 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jc w:val="both"/>
      </w:pPr>
      <w:r w:rsidRPr="00D75F5D">
        <w:t xml:space="preserve">         В муниципаль</w:t>
      </w:r>
      <w:r w:rsidR="00F84341">
        <w:t xml:space="preserve">ном районе «Сосногорск» </w:t>
      </w:r>
      <w:r w:rsidRPr="00D75F5D">
        <w:t>проводится систематическая целенаправленная работа по предупреждению детской безнадзорности и правонарушений несовершеннолетних. Данные вопросы находятся на постоянном контроле Главы муниципального района «Сосн</w:t>
      </w:r>
      <w:r w:rsidRPr="00D75F5D">
        <w:t>о</w:t>
      </w:r>
      <w:r w:rsidRPr="00D75F5D">
        <w:t>горск», Комиссии по делам несовершеннолетних и защите их прав муниц</w:t>
      </w:r>
      <w:r w:rsidR="00F84341">
        <w:t xml:space="preserve">ипального района «Сосногорск», </w:t>
      </w:r>
      <w:r w:rsidRPr="00D75F5D">
        <w:t>и учреждений системы профилактики.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Остается проблемой повторная преступность среди несовершеннолетних.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Как в целом по республике</w:t>
      </w:r>
      <w:r w:rsidR="00F84341">
        <w:t>,</w:t>
      </w:r>
      <w:r w:rsidRPr="00D75F5D">
        <w:t xml:space="preserve"> так и в муниципальном районе вызывает тревогу злоупотре</w:t>
      </w:r>
      <w:r w:rsidRPr="00D75F5D">
        <w:t>б</w:t>
      </w:r>
      <w:r w:rsidRPr="00D75F5D">
        <w:t>ление несовершеннолетними алкогольных, наркотических и других психоактивных в</w:t>
      </w:r>
      <w:r w:rsidRPr="00D75F5D">
        <w:t>е</w:t>
      </w:r>
      <w:r w:rsidRPr="00D75F5D">
        <w:t>ществ.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До сих пор остается проблематичным трудоустройство лиц, освободившихся из мест л</w:t>
      </w:r>
      <w:r w:rsidRPr="00D75F5D">
        <w:t>и</w:t>
      </w:r>
      <w:r w:rsidRPr="00D75F5D">
        <w:t>шения свободы.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Для обеспечения трудовой занятости лиц, освободившихся из мест лишения свободы, и снижения рецидива преступности в республике необходимо целенаправленное осуществление подбора рабочих мест территориальными центрами служб занятости, профессиональная пер</w:t>
      </w:r>
      <w:r w:rsidRPr="00D75F5D">
        <w:t>е</w:t>
      </w:r>
      <w:r w:rsidRPr="00D75F5D">
        <w:t>подготовка лиц данной категории.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Решение перечисленных проблем возможно только при условии комплексного подхода и согласованных действий всех субъектов системы профилактики.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Эффективным механизмом решения проблемы наркомании является программно-целевой метод планирования с четким определением мероприятий по противодействию злоупотребл</w:t>
      </w:r>
      <w:r w:rsidRPr="00D75F5D">
        <w:t>е</w:t>
      </w:r>
      <w:r w:rsidRPr="00D75F5D">
        <w:t>нию и распространению наркотических средств в соответствии с реальными во</w:t>
      </w:r>
      <w:r w:rsidRPr="00D75F5D">
        <w:t>з</w:t>
      </w:r>
      <w:r w:rsidRPr="00D75F5D">
        <w:t>можностями бюджета.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Использование такого метода позволяет наиболее эффективно использовать ресурсные возможности при решении следующих направлений проблемы: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профилактика распространения незаконного потребления и незаконного оборота наркот</w:t>
      </w:r>
      <w:r w:rsidRPr="00D75F5D">
        <w:t>и</w:t>
      </w:r>
      <w:r w:rsidRPr="00D75F5D">
        <w:t>ческих средств;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лечение и реабилитация больных наркоманией;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пресечение незаконного оборота наркотических средств.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Сосредоточение усилий только на одном из этих направлений не позволит получить у</w:t>
      </w:r>
      <w:r w:rsidRPr="00D75F5D">
        <w:t>с</w:t>
      </w:r>
      <w:r w:rsidRPr="00D75F5D">
        <w:t>тойчивый положительный эффект, на который рассчитана Подпрограмма.</w:t>
      </w:r>
    </w:p>
    <w:p w:rsidR="00D75F5D" w:rsidRDefault="00D75F5D" w:rsidP="0038472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75F5D">
        <w:rPr>
          <w:b/>
        </w:rPr>
        <w:t xml:space="preserve"> </w:t>
      </w:r>
      <w:r w:rsidRPr="00D75F5D">
        <w:rPr>
          <w:b/>
          <w:bCs/>
        </w:rPr>
        <w:t xml:space="preserve">       </w:t>
      </w:r>
    </w:p>
    <w:p w:rsidR="00F84341" w:rsidRPr="0038472A" w:rsidRDefault="00F84341" w:rsidP="0038472A">
      <w:pPr>
        <w:autoSpaceDE w:val="0"/>
        <w:autoSpaceDN w:val="0"/>
        <w:adjustRightInd w:val="0"/>
        <w:ind w:firstLine="540"/>
        <w:jc w:val="both"/>
        <w:outlineLvl w:val="2"/>
        <w:rPr>
          <w:u w:val="single"/>
        </w:rPr>
      </w:pPr>
    </w:p>
    <w:p w:rsidR="00D75F5D" w:rsidRDefault="00D75F5D" w:rsidP="00D75F5D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D75F5D">
        <w:rPr>
          <w:b/>
          <w:bCs/>
        </w:rPr>
        <w:lastRenderedPageBreak/>
        <w:t xml:space="preserve">  2.Приоритеты реализуемой на территории МОМР "Сосногорск" политики в сфере, </w:t>
      </w:r>
      <w:r w:rsidRPr="00D75F5D">
        <w:rPr>
          <w:b/>
        </w:rPr>
        <w:t>обе</w:t>
      </w:r>
      <w:r w:rsidRPr="00D75F5D">
        <w:rPr>
          <w:b/>
        </w:rPr>
        <w:t>с</w:t>
      </w:r>
      <w:r w:rsidRPr="00D75F5D">
        <w:rPr>
          <w:b/>
        </w:rPr>
        <w:t>печение безопасности граждан, осуществление в установленном порядке охраны общес</w:t>
      </w:r>
      <w:r w:rsidRPr="00D75F5D">
        <w:rPr>
          <w:b/>
        </w:rPr>
        <w:t>т</w:t>
      </w:r>
      <w:r w:rsidRPr="00D75F5D">
        <w:rPr>
          <w:b/>
        </w:rPr>
        <w:t>венного порядка и обеспечения общественной безопасности</w:t>
      </w:r>
      <w:r w:rsidRPr="00D75F5D">
        <w:rPr>
          <w:color w:val="FF0000"/>
        </w:rPr>
        <w:t xml:space="preserve"> 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Основными направлениями по борьбе с преступностью, охране общественного порядка, предупреждению детской безнадзорности и правонарушений несовершеннолетних в муниц</w:t>
      </w:r>
      <w:r w:rsidRPr="00D75F5D">
        <w:t>и</w:t>
      </w:r>
      <w:r w:rsidRPr="00D75F5D">
        <w:t>пальном районе являются: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осуществление мер по координации деятельности учреждений системы профилактики безнадзорности и правонарушений несовершеннолетних в соответствии с федеральным и р</w:t>
      </w:r>
      <w:r w:rsidRPr="00D75F5D">
        <w:t>е</w:t>
      </w:r>
      <w:r w:rsidRPr="00D75F5D">
        <w:t>гиональным законодательством;</w:t>
      </w:r>
    </w:p>
    <w:p w:rsidR="00D75F5D" w:rsidRPr="00D75F5D" w:rsidRDefault="00F84341" w:rsidP="00D75F5D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реализация </w:t>
      </w:r>
      <w:r w:rsidR="00D75F5D" w:rsidRPr="00D75F5D">
        <w:t>подпрограммы, направленная на комплексное решение проблем профилакт</w:t>
      </w:r>
      <w:r w:rsidR="00D75F5D" w:rsidRPr="00D75F5D">
        <w:t>и</w:t>
      </w:r>
      <w:r w:rsidR="00D75F5D" w:rsidRPr="00D75F5D">
        <w:t>ки безнадзорности и правонарушений несовершеннолетних;</w:t>
      </w:r>
    </w:p>
    <w:p w:rsidR="00D75F5D" w:rsidRPr="00D75F5D" w:rsidRDefault="00F84341" w:rsidP="00D75F5D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развитие </w:t>
      </w:r>
      <w:r w:rsidR="00D75F5D" w:rsidRPr="00D75F5D">
        <w:t>специализированных учреждений, оказывающих социальную, медико-психолого-педагогическую и иную помощь семьям и детям, находящимся в социально опа</w:t>
      </w:r>
      <w:r w:rsidR="00D75F5D" w:rsidRPr="00D75F5D">
        <w:t>с</w:t>
      </w:r>
      <w:r w:rsidR="00D75F5D" w:rsidRPr="00D75F5D">
        <w:t>ном положении;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организация оздоровления, отдыха и занятости детей и подростков, оказавшихся в тру</w:t>
      </w:r>
      <w:r w:rsidRPr="00D75F5D">
        <w:t>д</w:t>
      </w:r>
      <w:r w:rsidRPr="00D75F5D">
        <w:t>ной жизненной ситуации;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оказание методической помощи субъектам системы профилактики в организации работы по предупреждению безнадзорности и правонарушений несовершеннолетних;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использование программно-целевого метода является наиболее приемлемым подходом, позволяющим преодолеть негативные тенденции в сфере профилактики преступлений и прав</w:t>
      </w:r>
      <w:r w:rsidRPr="00D75F5D">
        <w:t>о</w:t>
      </w:r>
      <w:r w:rsidRPr="00D75F5D">
        <w:t>нарушений, пагубных зависимостей.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 xml:space="preserve">Целью подпрограммы является </w:t>
      </w:r>
      <w:r w:rsidR="00F84341">
        <w:rPr>
          <w:rFonts w:eastAsia="Calibri"/>
        </w:rPr>
        <w:t xml:space="preserve">обеспечение </w:t>
      </w:r>
      <w:r w:rsidRPr="00D75F5D">
        <w:rPr>
          <w:rFonts w:eastAsia="Calibri"/>
        </w:rPr>
        <w:t xml:space="preserve">безопасности   граждан,  </w:t>
      </w:r>
      <w:r w:rsidRPr="00D75F5D">
        <w:t>сокращение распр</w:t>
      </w:r>
      <w:r w:rsidRPr="00D75F5D">
        <w:t>о</w:t>
      </w:r>
      <w:r w:rsidRPr="00D75F5D">
        <w:t>странения наркомании, алкоголизма, токсикомании, табакокурения и преступлений, соверша</w:t>
      </w:r>
      <w:r w:rsidRPr="00D75F5D">
        <w:t>е</w:t>
      </w:r>
      <w:r w:rsidRPr="00D75F5D">
        <w:t>мых под действием наркотических средств и алкоголя.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  <w:r w:rsidRPr="00D75F5D">
        <w:t>Для достижения цели подпрограммы необходимо решить следующие задачи:</w:t>
      </w:r>
    </w:p>
    <w:p w:rsidR="00D75F5D" w:rsidRPr="00D75F5D" w:rsidRDefault="00D75F5D" w:rsidP="00D75F5D">
      <w:pPr>
        <w:tabs>
          <w:tab w:val="num" w:pos="72"/>
        </w:tabs>
        <w:ind w:right="-57"/>
        <w:jc w:val="both"/>
      </w:pPr>
      <w:r w:rsidRPr="00D75F5D">
        <w:t xml:space="preserve">       1)</w:t>
      </w:r>
      <w:r w:rsidR="00F84341">
        <w:t xml:space="preserve"> </w:t>
      </w:r>
      <w:r w:rsidRPr="00D75F5D">
        <w:t>организационная, научно-методическая и информационная деятельность по профилакт</w:t>
      </w:r>
      <w:r w:rsidRPr="00D75F5D">
        <w:t>и</w:t>
      </w:r>
      <w:r w:rsidRPr="00D75F5D">
        <w:t>ке правонарушений, мониторинг наркотической ситуации;</w:t>
      </w:r>
    </w:p>
    <w:p w:rsidR="00D75F5D" w:rsidRPr="00D75F5D" w:rsidRDefault="00D75F5D" w:rsidP="00D75F5D">
      <w:pPr>
        <w:tabs>
          <w:tab w:val="num" w:pos="72"/>
        </w:tabs>
        <w:ind w:right="-57"/>
        <w:jc w:val="both"/>
      </w:pPr>
      <w:r w:rsidRPr="00D75F5D">
        <w:t xml:space="preserve">       2)</w:t>
      </w:r>
      <w:r w:rsidR="00F84341">
        <w:t xml:space="preserve"> </w:t>
      </w:r>
      <w:r w:rsidRPr="00D75F5D">
        <w:t>профилактика правонарушений на административных участках, в общественных местах и на улицах;</w:t>
      </w:r>
    </w:p>
    <w:p w:rsidR="001F31FA" w:rsidRDefault="00D75F5D" w:rsidP="001F31FA">
      <w:pPr>
        <w:tabs>
          <w:tab w:val="num" w:pos="72"/>
        </w:tabs>
        <w:ind w:right="-57"/>
        <w:jc w:val="both"/>
      </w:pPr>
      <w:r w:rsidRPr="00D75F5D">
        <w:t xml:space="preserve">       3)</w:t>
      </w:r>
      <w:r w:rsidR="00F84341">
        <w:t xml:space="preserve"> </w:t>
      </w:r>
      <w:r w:rsidRPr="00D75F5D">
        <w:t>повышение качества воспитательной работы в образовательных учреждениях, профила</w:t>
      </w:r>
      <w:r w:rsidRPr="00D75F5D">
        <w:t>к</w:t>
      </w:r>
      <w:r w:rsidRPr="00D75F5D">
        <w:t>тика противоправного поведения несовершеннолетних, профилактика зависимости от наркот</w:t>
      </w:r>
      <w:r w:rsidRPr="00D75F5D">
        <w:t>и</w:t>
      </w:r>
      <w:r w:rsidRPr="00D75F5D">
        <w:t>ческих веществ в социально-культурной среде;</w:t>
      </w:r>
    </w:p>
    <w:p w:rsidR="00D75F5D" w:rsidRPr="00D75F5D" w:rsidRDefault="001F31FA" w:rsidP="001F31FA">
      <w:pPr>
        <w:tabs>
          <w:tab w:val="num" w:pos="72"/>
        </w:tabs>
        <w:ind w:right="-57"/>
        <w:jc w:val="both"/>
      </w:pPr>
      <w:r>
        <w:t xml:space="preserve">       </w:t>
      </w:r>
      <w:r w:rsidR="00D75F5D" w:rsidRPr="00D75F5D">
        <w:t>4) развитие деятельности учреждений системы социальной защиты в просветительской роли средств массовой информации в области противонаркотической пропаганды, профилактики т</w:t>
      </w:r>
      <w:r w:rsidR="00D75F5D" w:rsidRPr="00D75F5D">
        <w:t>а</w:t>
      </w:r>
      <w:r w:rsidR="00D75F5D" w:rsidRPr="00D75F5D">
        <w:t>бакокурения и алкоголизма.</w:t>
      </w:r>
    </w:p>
    <w:p w:rsidR="00D75F5D" w:rsidRPr="00D75F5D" w:rsidRDefault="00D75F5D" w:rsidP="00D75F5D">
      <w:pPr>
        <w:autoSpaceDE w:val="0"/>
        <w:autoSpaceDN w:val="0"/>
        <w:adjustRightInd w:val="0"/>
        <w:ind w:firstLine="540"/>
        <w:jc w:val="both"/>
        <w:outlineLvl w:val="2"/>
      </w:pPr>
    </w:p>
    <w:p w:rsidR="00D75F5D" w:rsidRPr="00D75F5D" w:rsidRDefault="00D75F5D" w:rsidP="00D75F5D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Подпрограмма реализуется в 2014 - 2017 годах.</w:t>
      </w:r>
    </w:p>
    <w:p w:rsidR="00D75F5D" w:rsidRPr="00D75F5D" w:rsidRDefault="00D75F5D" w:rsidP="00D75F5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</w:p>
    <w:p w:rsidR="00D75F5D" w:rsidRPr="00D75F5D" w:rsidRDefault="00D75F5D" w:rsidP="00D75F5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D75F5D">
        <w:t>Значения индикаторов (показателей) подпрограммы по годам реализации представлены в приложении к Программе (Таблица 1).</w:t>
      </w:r>
    </w:p>
    <w:p w:rsidR="00A0525A" w:rsidRDefault="00D75F5D" w:rsidP="001F31FA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Ожидаемые конечные результаты:</w:t>
      </w:r>
    </w:p>
    <w:p w:rsidR="001F31FA" w:rsidRDefault="00D75F5D" w:rsidP="001F31FA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 xml:space="preserve"> 1) повышение эффективность государственной системы социальной профилактики пр</w:t>
      </w:r>
      <w:r w:rsidRPr="00D75F5D">
        <w:t>а</w:t>
      </w:r>
      <w:r w:rsidRPr="00D75F5D">
        <w:t>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</w:t>
      </w:r>
      <w:r w:rsidRPr="00D75F5D">
        <w:t>а</w:t>
      </w:r>
      <w:r w:rsidRPr="00D75F5D">
        <w:t>низации;</w:t>
      </w:r>
    </w:p>
    <w:p w:rsidR="001F31FA" w:rsidRDefault="00D75F5D" w:rsidP="001F31FA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2) улучшение информационного обеспечение деятельности государственных органов и общественных организаций по обеспечению охраны общественного порядка на территории м</w:t>
      </w:r>
      <w:r w:rsidRPr="00D75F5D">
        <w:t>у</w:t>
      </w:r>
      <w:r w:rsidRPr="00D75F5D">
        <w:t>ниципального района;</w:t>
      </w:r>
    </w:p>
    <w:p w:rsidR="00A0525A" w:rsidRDefault="00D75F5D" w:rsidP="00A0525A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3) уменьшить общее число совершаемых преступлений, в том числе на улицах и в др</w:t>
      </w:r>
      <w:r w:rsidRPr="00D75F5D">
        <w:t>у</w:t>
      </w:r>
      <w:r w:rsidRPr="00D75F5D">
        <w:t>гих общественных местах;</w:t>
      </w:r>
    </w:p>
    <w:p w:rsidR="00D75F5D" w:rsidRPr="00D75F5D" w:rsidRDefault="00D75F5D" w:rsidP="00A0525A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4) уменьшение количества преступлений, совершенных несовершеннолетними, от общ</w:t>
      </w:r>
      <w:r w:rsidRPr="00D75F5D">
        <w:t>е</w:t>
      </w:r>
      <w:r w:rsidRPr="00D75F5D">
        <w:t>го числа расследованных преступлений, уменьшить темпы роста количества осужденных нес</w:t>
      </w:r>
      <w:r w:rsidRPr="00D75F5D">
        <w:t>о</w:t>
      </w:r>
      <w:r w:rsidRPr="00D75F5D">
        <w:t>вершеннолетних;</w:t>
      </w:r>
    </w:p>
    <w:p w:rsidR="00D75F5D" w:rsidRPr="00D75F5D" w:rsidRDefault="00D75F5D" w:rsidP="00D75F5D">
      <w:pPr>
        <w:keepNext/>
        <w:jc w:val="both"/>
      </w:pPr>
      <w:r w:rsidRPr="00D75F5D">
        <w:lastRenderedPageBreak/>
        <w:t xml:space="preserve">       5) снижение уровень рецидивной преступности, т.е. уменьшить количество преступлений, совершенных лицами, ранее совершавшими преступления;</w:t>
      </w:r>
    </w:p>
    <w:p w:rsidR="00D75F5D" w:rsidRPr="00D75F5D" w:rsidRDefault="00D75F5D" w:rsidP="00D75F5D">
      <w:pPr>
        <w:jc w:val="both"/>
      </w:pPr>
      <w:r w:rsidRPr="00D75F5D">
        <w:t xml:space="preserve">       6) повышение уровень доверия населения к правоохрани</w:t>
      </w:r>
      <w:r w:rsidRPr="00D75F5D">
        <w:softHyphen/>
        <w:t>тельным органам;</w:t>
      </w:r>
    </w:p>
    <w:p w:rsidR="00D75F5D" w:rsidRPr="00D75F5D" w:rsidRDefault="00A0525A" w:rsidP="00D75F5D">
      <w:pPr>
        <w:jc w:val="both"/>
      </w:pPr>
      <w:r>
        <w:t xml:space="preserve">       </w:t>
      </w:r>
      <w:r w:rsidR="00D75F5D" w:rsidRPr="00D75F5D">
        <w:t>7) увеличение объем и количество социальных услуг, пре</w:t>
      </w:r>
      <w:r w:rsidR="00D75F5D" w:rsidRPr="00D75F5D">
        <w:softHyphen/>
        <w:t>доставляемых в учреждениях с</w:t>
      </w:r>
      <w:r w:rsidR="00D75F5D" w:rsidRPr="00D75F5D">
        <w:t>о</w:t>
      </w:r>
      <w:r w:rsidR="00D75F5D" w:rsidRPr="00D75F5D">
        <w:t>циального обслуживания семьи и детей;</w:t>
      </w:r>
    </w:p>
    <w:p w:rsidR="00D75F5D" w:rsidRPr="00D75F5D" w:rsidRDefault="00D75F5D" w:rsidP="00D75F5D">
      <w:pPr>
        <w:jc w:val="both"/>
      </w:pPr>
      <w:r w:rsidRPr="00D75F5D">
        <w:t xml:space="preserve">       8) снижение количество безнадзорных детей от общего числа детского населения;</w:t>
      </w:r>
    </w:p>
    <w:p w:rsidR="00D75F5D" w:rsidRPr="00D75F5D" w:rsidRDefault="00D75F5D" w:rsidP="00D75F5D">
      <w:pPr>
        <w:jc w:val="both"/>
      </w:pPr>
      <w:r w:rsidRPr="00D75F5D">
        <w:t xml:space="preserve">       9) обеспечение мероприятия, направленные на увеличение количества детей школьного возраста охваченных вне</w:t>
      </w:r>
      <w:r w:rsidRPr="00D75F5D">
        <w:softHyphen/>
        <w:t>урочной деятельностью;</w:t>
      </w:r>
    </w:p>
    <w:p w:rsidR="00D75F5D" w:rsidRPr="00D75F5D" w:rsidRDefault="00D75F5D" w:rsidP="00D75F5D">
      <w:pPr>
        <w:jc w:val="both"/>
      </w:pPr>
      <w:r w:rsidRPr="00D75F5D">
        <w:t xml:space="preserve">       10) снижение уровень злоупотребления алкоголем, табачными изделиями, наркотиками;</w:t>
      </w:r>
    </w:p>
    <w:p w:rsidR="00D75F5D" w:rsidRPr="00D75F5D" w:rsidRDefault="00D75F5D" w:rsidP="00D75F5D">
      <w:pPr>
        <w:jc w:val="both"/>
      </w:pPr>
      <w:r w:rsidRPr="00D75F5D">
        <w:t xml:space="preserve">       11) снижение числа больных наркоманией, токсикоманией, алкоголизмом;</w:t>
      </w:r>
    </w:p>
    <w:p w:rsidR="00D75F5D" w:rsidRPr="00D75F5D" w:rsidRDefault="00D75F5D" w:rsidP="00D75F5D">
      <w:pPr>
        <w:jc w:val="both"/>
      </w:pPr>
      <w:r w:rsidRPr="00D75F5D">
        <w:t xml:space="preserve">    </w:t>
      </w:r>
      <w:r w:rsidR="00A0525A">
        <w:t xml:space="preserve"> </w:t>
      </w:r>
      <w:r w:rsidRPr="00D75F5D">
        <w:t xml:space="preserve">  12) снижение заболеваемости наркологическими расстройствами;</w:t>
      </w:r>
    </w:p>
    <w:p w:rsidR="00D75F5D" w:rsidRPr="00D75F5D" w:rsidRDefault="00D75F5D" w:rsidP="00D75F5D">
      <w:pPr>
        <w:jc w:val="both"/>
      </w:pPr>
      <w:r w:rsidRPr="00D75F5D">
        <w:t xml:space="preserve">      </w:t>
      </w:r>
      <w:r w:rsidR="00A0525A">
        <w:t xml:space="preserve"> </w:t>
      </w:r>
      <w:r w:rsidRPr="00D75F5D">
        <w:t>13) снижение количества преступлений, совершенных в состоянии алкогольного и нарк</w:t>
      </w:r>
      <w:r w:rsidRPr="00D75F5D">
        <w:t>о</w:t>
      </w:r>
      <w:r w:rsidRPr="00D75F5D">
        <w:t>тического опьянения;</w:t>
      </w:r>
    </w:p>
    <w:p w:rsidR="00D75F5D" w:rsidRPr="00D75F5D" w:rsidRDefault="00D75F5D" w:rsidP="00D75F5D">
      <w:pPr>
        <w:jc w:val="both"/>
      </w:pPr>
      <w:r w:rsidRPr="00D75F5D">
        <w:t xml:space="preserve">     </w:t>
      </w:r>
      <w:r w:rsidR="00A0525A">
        <w:t xml:space="preserve"> </w:t>
      </w:r>
      <w:r w:rsidRPr="00D75F5D">
        <w:t xml:space="preserve"> 14) снижение социальных последствий злоупотребления психоактивными веществами: суицидов, разрушения семей, криминализации молодежной среды;</w:t>
      </w:r>
    </w:p>
    <w:p w:rsidR="00D75F5D" w:rsidRPr="00D75F5D" w:rsidRDefault="00D75F5D" w:rsidP="00D75F5D">
      <w:pPr>
        <w:jc w:val="both"/>
      </w:pPr>
      <w:r w:rsidRPr="00D75F5D">
        <w:t xml:space="preserve">   </w:t>
      </w:r>
      <w:r w:rsidR="00A0525A">
        <w:t xml:space="preserve">  </w:t>
      </w:r>
      <w:r w:rsidRPr="00D75F5D">
        <w:t xml:space="preserve">  15) снижение оборота наркотиков.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</w:rPr>
        <w:t xml:space="preserve"> </w:t>
      </w:r>
    </w:p>
    <w:p w:rsidR="00587703" w:rsidRPr="00D75F5D" w:rsidRDefault="00587703" w:rsidP="0058770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75F5D">
        <w:rPr>
          <w:b/>
        </w:rPr>
        <w:t>3.  Основные мероприятия подпрограммы</w:t>
      </w:r>
    </w:p>
    <w:p w:rsidR="00587703" w:rsidRPr="00D75F5D" w:rsidRDefault="00587703" w:rsidP="00587703">
      <w:pPr>
        <w:widowControl w:val="0"/>
        <w:autoSpaceDE w:val="0"/>
        <w:autoSpaceDN w:val="0"/>
        <w:adjustRightInd w:val="0"/>
        <w:jc w:val="both"/>
        <w:outlineLvl w:val="2"/>
      </w:pPr>
      <w:r w:rsidRPr="00D75F5D">
        <w:t xml:space="preserve">       </w:t>
      </w:r>
      <w:hyperlink w:anchor="Par1498" w:history="1">
        <w:r w:rsidRPr="00D75F5D">
          <w:t>Перечень</w:t>
        </w:r>
      </w:hyperlink>
      <w:r w:rsidRPr="00D75F5D">
        <w:t xml:space="preserve"> основных мероприятий подпрограммы приведен в приложении 2 к Программе.</w:t>
      </w:r>
    </w:p>
    <w:p w:rsidR="00E56DCB" w:rsidRPr="00E56DCB" w:rsidRDefault="00E56DCB" w:rsidP="00E56DCB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D75F5D">
        <w:t xml:space="preserve">Решение проблемы </w:t>
      </w:r>
      <w:r w:rsidRPr="00C01C9D">
        <w:t>обеспечения</w:t>
      </w:r>
      <w:r w:rsidRPr="00D75F5D">
        <w:t xml:space="preserve"> требуемого уров</w:t>
      </w:r>
      <w:r>
        <w:t>ня</w:t>
      </w:r>
      <w:r w:rsidRPr="00E56DCB">
        <w:rPr>
          <w:rFonts w:ascii="TimesNewRomanPSMT" w:eastAsia="Calibri" w:hAnsi="TimesNewRomanPSMT" w:cs="TimesNewRomanPSMT"/>
        </w:rPr>
        <w:t xml:space="preserve"> защиты личности, общества, государс</w:t>
      </w:r>
      <w:r w:rsidRPr="00E56DCB">
        <w:rPr>
          <w:rFonts w:ascii="TimesNewRomanPSMT" w:eastAsia="Calibri" w:hAnsi="TimesNewRomanPSMT" w:cs="TimesNewRomanPSMT"/>
        </w:rPr>
        <w:t>т</w:t>
      </w:r>
      <w:r w:rsidRPr="00E56DCB">
        <w:rPr>
          <w:rFonts w:ascii="TimesNewRomanPSMT" w:eastAsia="Calibri" w:hAnsi="TimesNewRomanPSMT" w:cs="TimesNewRomanPSMT"/>
        </w:rPr>
        <w:t>ва</w:t>
      </w:r>
    </w:p>
    <w:p w:rsidR="00E56DCB" w:rsidRPr="00E56DCB" w:rsidRDefault="00E56DCB" w:rsidP="00E56DCB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E56DCB">
        <w:rPr>
          <w:rFonts w:ascii="TimesNewRomanPSMT" w:eastAsia="Calibri" w:hAnsi="TimesNewRomanPSMT" w:cs="TimesNewRomanPSMT"/>
        </w:rPr>
        <w:t>от преступных посягательств, противодействия криминогенным процессам</w:t>
      </w:r>
      <w:r>
        <w:rPr>
          <w:rFonts w:ascii="TimesNewRomanPSMT" w:eastAsia="Calibri" w:hAnsi="TimesNewRomanPSMT" w:cs="TimesNewRomanPSMT"/>
        </w:rPr>
        <w:t xml:space="preserve"> </w:t>
      </w:r>
      <w:r w:rsidRPr="00E56DCB">
        <w:rPr>
          <w:rFonts w:ascii="TimesNewRomanPSMT" w:eastAsia="Calibri" w:hAnsi="TimesNewRomanPSMT" w:cs="TimesNewRomanPSMT"/>
        </w:rPr>
        <w:t>общества, обесп</w:t>
      </w:r>
      <w:r w:rsidRPr="00E56DCB">
        <w:rPr>
          <w:rFonts w:ascii="TimesNewRomanPSMT" w:eastAsia="Calibri" w:hAnsi="TimesNewRomanPSMT" w:cs="TimesNewRomanPSMT"/>
        </w:rPr>
        <w:t>е</w:t>
      </w:r>
      <w:r w:rsidRPr="00E56DCB">
        <w:rPr>
          <w:rFonts w:ascii="TimesNewRomanPSMT" w:eastAsia="Calibri" w:hAnsi="TimesNewRomanPSMT" w:cs="TimesNewRomanPSMT"/>
        </w:rPr>
        <w:t>чения сдерживания и сокращения преступности</w:t>
      </w:r>
      <w:r>
        <w:rPr>
          <w:rFonts w:ascii="TimesNewRomanPSMT" w:eastAsia="Calibri" w:hAnsi="TimesNewRomanPSMT" w:cs="TimesNewRomanPSMT"/>
        </w:rPr>
        <w:t xml:space="preserve">, </w:t>
      </w:r>
      <w:r w:rsidRPr="00E56DCB">
        <w:rPr>
          <w:rFonts w:ascii="TimesNewRomanPSMT" w:eastAsia="Calibri" w:hAnsi="TimesNewRomanPSMT" w:cs="TimesNewRomanPSMT"/>
        </w:rPr>
        <w:t>совершенствование системы реагирования на обращения гражда</w:t>
      </w:r>
      <w:r w:rsidR="00EB51BD">
        <w:rPr>
          <w:rFonts w:ascii="TimesNewRomanPSMT" w:eastAsia="Calibri" w:hAnsi="TimesNewRomanPSMT" w:cs="TimesNewRomanPSMT"/>
        </w:rPr>
        <w:t>н</w:t>
      </w:r>
      <w:r w:rsidR="00AD0BA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75F5D" w:rsidRPr="00D75F5D" w:rsidRDefault="00D75F5D" w:rsidP="00D75F5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75F5D">
        <w:rPr>
          <w:b/>
        </w:rPr>
        <w:t xml:space="preserve"> 4. Основные меры правового</w:t>
      </w:r>
      <w:r w:rsidRPr="00D75F5D">
        <w:rPr>
          <w:b/>
          <w:i/>
        </w:rPr>
        <w:t xml:space="preserve"> </w:t>
      </w:r>
      <w:r w:rsidRPr="00D75F5D">
        <w:rPr>
          <w:b/>
        </w:rPr>
        <w:t xml:space="preserve">регулирования 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ind w:firstLine="709"/>
        <w:jc w:val="both"/>
      </w:pPr>
      <w:r w:rsidRPr="00D75F5D">
        <w:t xml:space="preserve">В данном разделе муниципальными образованиями </w:t>
      </w:r>
      <w:r w:rsidRPr="00F84717">
        <w:t xml:space="preserve">отражаются </w:t>
      </w:r>
      <w:r w:rsidRPr="00D75F5D">
        <w:t>основные меры прав</w:t>
      </w:r>
      <w:r w:rsidRPr="00D75F5D">
        <w:t>о</w:t>
      </w:r>
      <w:r w:rsidRPr="00D75F5D">
        <w:t xml:space="preserve">вого регулирования (проекты правовых актов), </w:t>
      </w:r>
      <w:r w:rsidRPr="00F84717">
        <w:t>планируемые к разработке</w:t>
      </w:r>
      <w:r w:rsidRPr="00D75F5D">
        <w:t xml:space="preserve"> в период реализ</w:t>
      </w:r>
      <w:r w:rsidRPr="00D75F5D">
        <w:t>а</w:t>
      </w:r>
      <w:r w:rsidRPr="00D75F5D">
        <w:t>ции муниципальной программы.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ind w:firstLine="709"/>
        <w:jc w:val="both"/>
      </w:pPr>
      <w:r w:rsidRPr="00D75F5D">
        <w:t>Меры правового регулирования должны соответствовать сфере реализации муниципал</w:t>
      </w:r>
      <w:r w:rsidRPr="00D75F5D">
        <w:t>ь</w:t>
      </w:r>
      <w:r w:rsidRPr="00D75F5D">
        <w:t>ной программы и быть направлены на достижение цели и (или) конечных результатов програ</w:t>
      </w:r>
      <w:r w:rsidRPr="00D75F5D">
        <w:t>м</w:t>
      </w:r>
      <w:r w:rsidRPr="00D75F5D">
        <w:t>мы (с обоснованием основных положений и сроков принятия необходимых муниципальных правовых актов муниципального образования).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ind w:firstLine="709"/>
        <w:jc w:val="both"/>
      </w:pPr>
      <w:r w:rsidRPr="00D75F5D">
        <w:t>Характеристика мер правового регулирования приводится на основе интеграции соо</w:t>
      </w:r>
      <w:r w:rsidRPr="00D75F5D">
        <w:t>т</w:t>
      </w:r>
      <w:r w:rsidRPr="00D75F5D">
        <w:t>ветствующих сведений по подпрограммам муниципальной программы при соблюдении кратк</w:t>
      </w:r>
      <w:r w:rsidRPr="00D75F5D">
        <w:t>о</w:t>
      </w:r>
      <w:r w:rsidRPr="00D75F5D">
        <w:t>сти изложения.</w:t>
      </w:r>
    </w:p>
    <w:p w:rsidR="00D75F5D" w:rsidRPr="00D75F5D" w:rsidRDefault="00D75F5D" w:rsidP="00D75F5D">
      <w:pPr>
        <w:autoSpaceDE w:val="0"/>
        <w:autoSpaceDN w:val="0"/>
        <w:adjustRightInd w:val="0"/>
        <w:ind w:firstLine="709"/>
        <w:jc w:val="both"/>
        <w:outlineLvl w:val="1"/>
      </w:pPr>
      <w:r w:rsidRPr="00D75F5D">
        <w:t>Информация об основных мерах правового регулирования отражается в приложении 1 к муниципальной подпрограмме .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5F5D" w:rsidRPr="00D75F5D" w:rsidRDefault="00D75F5D" w:rsidP="00D75F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</w:rPr>
        <w:t xml:space="preserve">5. Ресурсное обеспечение муниципальной </w:t>
      </w:r>
      <w:r w:rsidR="00EB51BD">
        <w:rPr>
          <w:b/>
        </w:rPr>
        <w:t>под</w:t>
      </w:r>
      <w:r w:rsidRPr="00D75F5D">
        <w:rPr>
          <w:b/>
        </w:rPr>
        <w:t>программы</w:t>
      </w:r>
    </w:p>
    <w:p w:rsidR="006E7725" w:rsidRPr="006E7725" w:rsidRDefault="00D75F5D" w:rsidP="006E7725">
      <w:pPr>
        <w:tabs>
          <w:tab w:val="left" w:pos="567"/>
        </w:tabs>
        <w:autoSpaceDE w:val="0"/>
        <w:autoSpaceDN w:val="0"/>
        <w:adjustRightInd w:val="0"/>
        <w:jc w:val="both"/>
      </w:pPr>
      <w:r w:rsidRPr="00D75F5D">
        <w:t xml:space="preserve">             </w:t>
      </w:r>
      <w:r w:rsidR="002758DA" w:rsidRPr="002758DA">
        <w:t xml:space="preserve"> </w:t>
      </w:r>
      <w:r w:rsidR="006E7725" w:rsidRPr="006E7725">
        <w:t>Объем бюджетных ассигнований на реализацию подпрограммы за счет средств бюдж</w:t>
      </w:r>
      <w:r w:rsidR="006E7725" w:rsidRPr="006E7725">
        <w:t>е</w:t>
      </w:r>
      <w:r w:rsidR="006E7725" w:rsidRPr="006E7725">
        <w:t>та МР "Сосногорск" потребуется 3 510 450,00руб. в том числе по годам:</w:t>
      </w:r>
    </w:p>
    <w:p w:rsidR="006E7725" w:rsidRPr="006E7725" w:rsidRDefault="006E7725" w:rsidP="006E7725">
      <w:pPr>
        <w:autoSpaceDE w:val="0"/>
        <w:autoSpaceDN w:val="0"/>
        <w:adjustRightInd w:val="0"/>
        <w:jc w:val="both"/>
      </w:pPr>
      <w:r>
        <w:t xml:space="preserve">            </w:t>
      </w:r>
      <w:r w:rsidRPr="006E7725">
        <w:t xml:space="preserve">2014 год </w:t>
      </w:r>
      <w:r w:rsidRPr="006E7725">
        <w:rPr>
          <w:b/>
        </w:rPr>
        <w:t>–</w:t>
      </w:r>
      <w:r>
        <w:rPr>
          <w:b/>
        </w:rPr>
        <w:t xml:space="preserve"> </w:t>
      </w:r>
      <w:r w:rsidRPr="006E7725">
        <w:t>999 000,00 руб.;</w:t>
      </w:r>
    </w:p>
    <w:p w:rsidR="006E7725" w:rsidRPr="006E7725" w:rsidRDefault="006E7725" w:rsidP="006E7725">
      <w:pPr>
        <w:autoSpaceDE w:val="0"/>
        <w:autoSpaceDN w:val="0"/>
        <w:adjustRightInd w:val="0"/>
        <w:jc w:val="both"/>
      </w:pPr>
      <w:r w:rsidRPr="006E7725">
        <w:t xml:space="preserve">            2015 год – 1 191 450,00 руб.;</w:t>
      </w:r>
    </w:p>
    <w:p w:rsidR="006E7725" w:rsidRPr="006E7725" w:rsidRDefault="006E7725" w:rsidP="006E7725">
      <w:pPr>
        <w:autoSpaceDE w:val="0"/>
        <w:autoSpaceDN w:val="0"/>
        <w:adjustRightInd w:val="0"/>
        <w:jc w:val="both"/>
      </w:pPr>
      <w:r w:rsidRPr="006E7725">
        <w:t xml:space="preserve">            2016 год –</w:t>
      </w:r>
      <w:r>
        <w:t xml:space="preserve"> </w:t>
      </w:r>
      <w:r w:rsidRPr="006E7725">
        <w:t>660 000,00 руб.;</w:t>
      </w:r>
    </w:p>
    <w:p w:rsidR="006E7725" w:rsidRPr="006E7725" w:rsidRDefault="006E7725" w:rsidP="006E7725">
      <w:pPr>
        <w:pStyle w:val="ConsPlusCell"/>
        <w:tabs>
          <w:tab w:val="left" w:pos="851"/>
        </w:tabs>
        <w:jc w:val="both"/>
      </w:pPr>
      <w:r w:rsidRPr="006E7725">
        <w:t xml:space="preserve">            2017 год –</w:t>
      </w:r>
      <w:r>
        <w:t xml:space="preserve"> </w:t>
      </w:r>
      <w:r w:rsidRPr="006E7725">
        <w:t>660 000,00 руб.;</w:t>
      </w:r>
    </w:p>
    <w:p w:rsidR="006E7725" w:rsidRDefault="006E7725" w:rsidP="006E7725">
      <w:pPr>
        <w:ind w:firstLine="708"/>
        <w:rPr>
          <w:sz w:val="26"/>
          <w:szCs w:val="26"/>
        </w:rPr>
      </w:pPr>
      <w:r w:rsidRPr="006E7725">
        <w:t>2018 год – 0,00 руб</w:t>
      </w:r>
      <w:r>
        <w:rPr>
          <w:sz w:val="26"/>
          <w:szCs w:val="26"/>
        </w:rPr>
        <w:t>.</w:t>
      </w:r>
    </w:p>
    <w:p w:rsidR="00125952" w:rsidRDefault="00125952" w:rsidP="006E7725">
      <w:pPr>
        <w:ind w:firstLine="708"/>
        <w:rPr>
          <w:sz w:val="26"/>
          <w:szCs w:val="26"/>
        </w:rPr>
      </w:pPr>
    </w:p>
    <w:p w:rsidR="00D75F5D" w:rsidRPr="00D75F5D" w:rsidRDefault="00D75F5D" w:rsidP="00125952">
      <w:pPr>
        <w:jc w:val="center"/>
        <w:rPr>
          <w:b/>
          <w:u w:val="single"/>
        </w:rPr>
      </w:pPr>
      <w:r w:rsidRPr="00D75F5D">
        <w:rPr>
          <w:b/>
        </w:rPr>
        <w:t xml:space="preserve">6. Методика оценки эффективности муниципальной </w:t>
      </w:r>
      <w:r w:rsidR="00EB51BD">
        <w:rPr>
          <w:b/>
        </w:rPr>
        <w:t>под</w:t>
      </w:r>
      <w:r w:rsidRPr="00D75F5D">
        <w:rPr>
          <w:b/>
        </w:rPr>
        <w:t>программы</w:t>
      </w:r>
    </w:p>
    <w:p w:rsidR="00D75F5D" w:rsidRPr="00D75F5D" w:rsidRDefault="00D75F5D" w:rsidP="00D75F5D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Оценка эффективности реализации подпрограммы осуществляется по методике, устано</w:t>
      </w:r>
      <w:r w:rsidRPr="00D75F5D">
        <w:t>в</w:t>
      </w:r>
      <w:r w:rsidRPr="00D75F5D">
        <w:t xml:space="preserve">ленной в </w:t>
      </w:r>
      <w:hyperlink w:anchor="Par335" w:history="1">
        <w:r w:rsidRPr="00D75F5D">
          <w:t>разделе 9</w:t>
        </w:r>
      </w:hyperlink>
      <w:r w:rsidRPr="00D75F5D">
        <w:t xml:space="preserve"> Программы.</w:t>
      </w:r>
    </w:p>
    <w:p w:rsidR="00D75F5D" w:rsidRPr="00D75F5D" w:rsidRDefault="00D75F5D" w:rsidP="00695D62">
      <w:pPr>
        <w:sectPr w:rsidR="00D75F5D" w:rsidRPr="00D75F5D" w:rsidSect="00EB51BD">
          <w:pgSz w:w="11906" w:h="16838"/>
          <w:pgMar w:top="851" w:right="851" w:bottom="851" w:left="1134" w:header="709" w:footer="709" w:gutter="0"/>
          <w:cols w:space="720"/>
        </w:sectPr>
      </w:pPr>
    </w:p>
    <w:p w:rsidR="00587703" w:rsidRPr="00587703" w:rsidRDefault="00587703" w:rsidP="00587703">
      <w:pPr>
        <w:autoSpaceDE w:val="0"/>
        <w:autoSpaceDN w:val="0"/>
        <w:adjustRightInd w:val="0"/>
        <w:jc w:val="center"/>
        <w:rPr>
          <w:b/>
          <w:bCs/>
        </w:rPr>
      </w:pPr>
      <w:r w:rsidRPr="00587703">
        <w:rPr>
          <w:b/>
          <w:bCs/>
        </w:rPr>
        <w:lastRenderedPageBreak/>
        <w:t>ПАСПОРТ</w:t>
      </w:r>
    </w:p>
    <w:p w:rsidR="00587703" w:rsidRPr="00587703" w:rsidRDefault="00587703" w:rsidP="00587703">
      <w:pPr>
        <w:autoSpaceDE w:val="0"/>
        <w:autoSpaceDN w:val="0"/>
        <w:adjustRightInd w:val="0"/>
        <w:jc w:val="center"/>
        <w:rPr>
          <w:b/>
          <w:bCs/>
        </w:rPr>
      </w:pPr>
      <w:r w:rsidRPr="00587703">
        <w:rPr>
          <w:b/>
          <w:bCs/>
        </w:rPr>
        <w:t>Подпрограмма 3 «Обращение с отходами производства и потребления на территории м</w:t>
      </w:r>
      <w:r w:rsidRPr="00587703">
        <w:rPr>
          <w:b/>
          <w:bCs/>
        </w:rPr>
        <w:t>у</w:t>
      </w:r>
      <w:r w:rsidRPr="00587703">
        <w:rPr>
          <w:b/>
          <w:bCs/>
        </w:rPr>
        <w:t>ниципального образования муниципального района «С</w:t>
      </w:r>
      <w:r w:rsidRPr="00587703">
        <w:rPr>
          <w:b/>
          <w:bCs/>
        </w:rPr>
        <w:t>о</w:t>
      </w:r>
      <w:r w:rsidRPr="00587703">
        <w:rPr>
          <w:b/>
          <w:bCs/>
        </w:rPr>
        <w:t xml:space="preserve">сногорск»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768"/>
      </w:tblGrid>
      <w:tr w:rsidR="00587703" w:rsidRPr="00587703" w:rsidTr="006E762C">
        <w:trPr>
          <w:trHeight w:val="10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Pr="00587703" w:rsidRDefault="00587703" w:rsidP="006E76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87703">
              <w:t>Ответственный</w:t>
            </w:r>
          </w:p>
          <w:p w:rsidR="00587703" w:rsidRPr="00587703" w:rsidRDefault="00587703" w:rsidP="006E76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87703">
              <w:t>исполнитель</w:t>
            </w:r>
          </w:p>
          <w:p w:rsidR="00587703" w:rsidRPr="00587703" w:rsidRDefault="00EB51BD" w:rsidP="006E76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под</w:t>
            </w:r>
            <w:r w:rsidR="00587703" w:rsidRPr="00587703"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03" w:rsidRPr="00587703" w:rsidRDefault="00587703" w:rsidP="006E762C">
            <w:pPr>
              <w:tabs>
                <w:tab w:val="left" w:pos="1680"/>
              </w:tabs>
            </w:pPr>
            <w:r w:rsidRPr="00587703">
              <w:t xml:space="preserve"> Администрация муниципального района «Сосн</w:t>
            </w:r>
            <w:r w:rsidRPr="00587703">
              <w:t>о</w:t>
            </w:r>
            <w:r w:rsidRPr="00587703">
              <w:t xml:space="preserve">горск» </w:t>
            </w:r>
          </w:p>
        </w:tc>
      </w:tr>
      <w:tr w:rsidR="00587703" w:rsidRPr="00587703" w:rsidTr="006E762C">
        <w:trPr>
          <w:trHeight w:val="7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Pr="00587703" w:rsidRDefault="00F84341" w:rsidP="006E76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Цель </w:t>
            </w:r>
            <w:r w:rsidR="00EB51BD">
              <w:t>под</w:t>
            </w:r>
            <w:r w:rsidR="00587703" w:rsidRPr="00587703"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03" w:rsidRPr="00587703" w:rsidRDefault="00F84341" w:rsidP="006E762C">
            <w:pPr>
              <w:autoSpaceDE w:val="0"/>
              <w:autoSpaceDN w:val="0"/>
              <w:adjustRightInd w:val="0"/>
              <w:jc w:val="both"/>
            </w:pPr>
            <w:r>
              <w:t xml:space="preserve">улучшение </w:t>
            </w:r>
            <w:r w:rsidR="00587703" w:rsidRPr="00587703">
              <w:t>ситуации   в   области   обращения   с   о</w:t>
            </w:r>
            <w:r w:rsidR="00587703" w:rsidRPr="00587703">
              <w:t>т</w:t>
            </w:r>
            <w:r w:rsidR="00587703" w:rsidRPr="00587703">
              <w:t>ходами производства и потребления на территории муниципального образования муниципального района «Сосногорск»</w:t>
            </w:r>
          </w:p>
        </w:tc>
      </w:tr>
      <w:tr w:rsidR="00587703" w:rsidRPr="00587703" w:rsidTr="006E762C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03" w:rsidRPr="00587703" w:rsidRDefault="00587703" w:rsidP="006E762C">
            <w:pPr>
              <w:autoSpaceDE w:val="0"/>
              <w:autoSpaceDN w:val="0"/>
              <w:adjustRightInd w:val="0"/>
              <w:jc w:val="center"/>
              <w:outlineLvl w:val="1"/>
            </w:pPr>
            <w:r w:rsidRPr="00587703">
              <w:t xml:space="preserve">Задачи </w:t>
            </w:r>
            <w:r w:rsidR="00EB51BD">
              <w:t>под</w:t>
            </w:r>
            <w:r w:rsidRPr="00587703">
              <w:t>программы</w:t>
            </w:r>
          </w:p>
          <w:p w:rsidR="00587703" w:rsidRPr="00587703" w:rsidRDefault="00587703" w:rsidP="006E76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03" w:rsidRPr="00587703" w:rsidRDefault="00587703" w:rsidP="006E762C">
            <w:pPr>
              <w:autoSpaceDE w:val="0"/>
              <w:autoSpaceDN w:val="0"/>
              <w:adjustRightInd w:val="0"/>
              <w:jc w:val="both"/>
            </w:pPr>
            <w:r w:rsidRPr="00587703">
              <w:t>1)  строительство межпоселенческого полигона твердых быт</w:t>
            </w:r>
            <w:r w:rsidRPr="00587703">
              <w:t>о</w:t>
            </w:r>
            <w:r w:rsidRPr="00587703">
              <w:t>вых и промышленных отходов на террит</w:t>
            </w:r>
            <w:r w:rsidRPr="00587703">
              <w:t>о</w:t>
            </w:r>
            <w:r w:rsidRPr="00587703">
              <w:t>рии муниципального района «Сосногорск»;</w:t>
            </w:r>
          </w:p>
          <w:p w:rsidR="00587703" w:rsidRPr="00587703" w:rsidRDefault="00587703" w:rsidP="006E762C">
            <w:pPr>
              <w:autoSpaceDE w:val="0"/>
              <w:autoSpaceDN w:val="0"/>
              <w:adjustRightInd w:val="0"/>
              <w:jc w:val="both"/>
            </w:pPr>
            <w:r w:rsidRPr="00587703">
              <w:t>2) ликвидации и рекультивации несанкционированных объе</w:t>
            </w:r>
            <w:r w:rsidRPr="00587703">
              <w:t>к</w:t>
            </w:r>
            <w:r w:rsidRPr="00587703">
              <w:t>тов размещения ТБО поселений, которые войдут в плановое использование нового полигона</w:t>
            </w:r>
          </w:p>
        </w:tc>
      </w:tr>
      <w:tr w:rsidR="00587703" w:rsidRPr="00587703" w:rsidTr="006E762C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03" w:rsidRPr="00587703" w:rsidRDefault="00587703" w:rsidP="006E762C">
            <w:pPr>
              <w:autoSpaceDE w:val="0"/>
              <w:autoSpaceDN w:val="0"/>
              <w:adjustRightInd w:val="0"/>
              <w:jc w:val="center"/>
              <w:outlineLvl w:val="1"/>
            </w:pPr>
            <w:r w:rsidRPr="00587703">
              <w:t xml:space="preserve">Целевые индикаторы (показатели) </w:t>
            </w:r>
            <w:r w:rsidR="00EB51BD">
              <w:t>под</w:t>
            </w:r>
            <w:r w:rsidRPr="00587703">
              <w:t>пр</w:t>
            </w:r>
            <w:r w:rsidRPr="00587703">
              <w:t>о</w:t>
            </w:r>
            <w:r w:rsidRPr="00587703">
              <w:t>граммы</w:t>
            </w:r>
          </w:p>
          <w:p w:rsidR="00587703" w:rsidRPr="00587703" w:rsidRDefault="00587703" w:rsidP="006E762C">
            <w:pPr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03" w:rsidRPr="00587703" w:rsidRDefault="00F84341" w:rsidP="006E762C">
            <w:pPr>
              <w:autoSpaceDE w:val="0"/>
              <w:autoSpaceDN w:val="0"/>
              <w:adjustRightInd w:val="0"/>
              <w:jc w:val="both"/>
            </w:pPr>
            <w:r>
              <w:t xml:space="preserve">1) количество построенных и </w:t>
            </w:r>
            <w:r w:rsidR="00587703" w:rsidRPr="00587703">
              <w:t>введенных   в   эксплуатацию п</w:t>
            </w:r>
            <w:r w:rsidR="00587703" w:rsidRPr="00587703">
              <w:t>о</w:t>
            </w:r>
            <w:r w:rsidR="00587703" w:rsidRPr="00587703">
              <w:t>лигонов твердых бытовых и промы</w:t>
            </w:r>
            <w:r w:rsidR="00587703" w:rsidRPr="00587703">
              <w:t>ш</w:t>
            </w:r>
            <w:r w:rsidR="00587703" w:rsidRPr="00587703">
              <w:t>ленных отходов;</w:t>
            </w:r>
          </w:p>
          <w:p w:rsidR="00587703" w:rsidRPr="00587703" w:rsidRDefault="00587703" w:rsidP="006E762C">
            <w:pPr>
              <w:tabs>
                <w:tab w:val="left" w:pos="34"/>
                <w:tab w:val="left" w:pos="459"/>
              </w:tabs>
              <w:contextualSpacing/>
            </w:pPr>
            <w:r w:rsidRPr="00587703">
              <w:t>2) количество   ли</w:t>
            </w:r>
            <w:r w:rsidR="00F84341">
              <w:t xml:space="preserve">квидированных и рекультивированных </w:t>
            </w:r>
            <w:r w:rsidRPr="00587703">
              <w:t>об</w:t>
            </w:r>
            <w:r w:rsidRPr="00587703">
              <w:t>ъ</w:t>
            </w:r>
            <w:r w:rsidRPr="00587703">
              <w:t xml:space="preserve">ектов размещения отходов                           </w:t>
            </w:r>
          </w:p>
        </w:tc>
      </w:tr>
      <w:tr w:rsidR="00587703" w:rsidRPr="00587703" w:rsidTr="00AC77C1">
        <w:trPr>
          <w:trHeight w:val="8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Pr="00587703" w:rsidRDefault="00587703" w:rsidP="006E762C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587703">
              <w:t>Сроки и этапы реализ</w:t>
            </w:r>
            <w:r w:rsidRPr="00587703">
              <w:t>а</w:t>
            </w:r>
            <w:r w:rsidRPr="00587703">
              <w:t xml:space="preserve">ции </w:t>
            </w:r>
            <w:r w:rsidR="00EB51BD">
              <w:t>под</w:t>
            </w:r>
            <w:r w:rsidRPr="00587703"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Pr="00587703" w:rsidRDefault="0064669F" w:rsidP="0064669F">
            <w:pPr>
              <w:autoSpaceDE w:val="0"/>
              <w:autoSpaceDN w:val="0"/>
              <w:adjustRightInd w:val="0"/>
            </w:pPr>
            <w:r>
              <w:t>2014 - 2015</w:t>
            </w:r>
          </w:p>
        </w:tc>
      </w:tr>
      <w:tr w:rsidR="00587703" w:rsidRPr="00587703" w:rsidTr="006E762C">
        <w:trPr>
          <w:trHeight w:val="10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03" w:rsidRPr="00587703" w:rsidRDefault="00587703" w:rsidP="006E762C">
            <w:pPr>
              <w:autoSpaceDE w:val="0"/>
              <w:autoSpaceDN w:val="0"/>
              <w:adjustRightInd w:val="0"/>
              <w:jc w:val="center"/>
              <w:outlineLvl w:val="1"/>
            </w:pPr>
            <w:r w:rsidRPr="00587703">
              <w:t>Объемы бюджетных а</w:t>
            </w:r>
            <w:r w:rsidRPr="00587703">
              <w:t>с</w:t>
            </w:r>
            <w:r w:rsidRPr="00587703">
              <w:t xml:space="preserve">сигнований </w:t>
            </w:r>
            <w:r w:rsidR="0044261D">
              <w:t>под</w:t>
            </w:r>
            <w:r w:rsidRPr="00587703">
              <w:t>програ</w:t>
            </w:r>
            <w:r w:rsidRPr="00587703">
              <w:t>м</w:t>
            </w:r>
            <w:r w:rsidRPr="00587703">
              <w:t>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A" w:rsidRDefault="009F5BEA" w:rsidP="009F5BE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F5BEA">
              <w:t>общий объем финансирования подпрограммы за счет средств бюджета МОМР "Сосногорск" составляет 5 050 000,00 руб. в  том числе:</w:t>
            </w:r>
          </w:p>
          <w:p w:rsidR="009F5BEA" w:rsidRPr="009F5BEA" w:rsidRDefault="009F5BEA" w:rsidP="009F5BE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F5BEA">
              <w:t xml:space="preserve">2014 год </w:t>
            </w:r>
            <w:r w:rsidRPr="009F5BE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9F5BEA">
              <w:t>4450 000,00 руб.;</w:t>
            </w:r>
          </w:p>
          <w:p w:rsidR="009F5BEA" w:rsidRPr="009F5BEA" w:rsidRDefault="009F5BEA" w:rsidP="009F5BEA">
            <w:pPr>
              <w:autoSpaceDE w:val="0"/>
              <w:autoSpaceDN w:val="0"/>
              <w:adjustRightInd w:val="0"/>
              <w:jc w:val="both"/>
            </w:pPr>
            <w:r w:rsidRPr="009F5BEA">
              <w:t>2015 год –</w:t>
            </w:r>
            <w:r>
              <w:t xml:space="preserve"> </w:t>
            </w:r>
            <w:r w:rsidRPr="009F5BEA">
              <w:t>600 000,00 руб.;</w:t>
            </w:r>
          </w:p>
          <w:p w:rsidR="009F5BEA" w:rsidRPr="009F5BEA" w:rsidRDefault="009F5BEA" w:rsidP="009F5BEA">
            <w:pPr>
              <w:autoSpaceDE w:val="0"/>
              <w:autoSpaceDN w:val="0"/>
              <w:adjustRightInd w:val="0"/>
              <w:jc w:val="both"/>
            </w:pPr>
            <w:r w:rsidRPr="009F5BEA">
              <w:t>2016 год – 0,00 руб.;</w:t>
            </w:r>
          </w:p>
          <w:p w:rsidR="009F5BEA" w:rsidRPr="009F5BEA" w:rsidRDefault="009F5BEA" w:rsidP="009F5BEA">
            <w:pPr>
              <w:pStyle w:val="ConsPlusCell"/>
              <w:tabs>
                <w:tab w:val="left" w:pos="851"/>
              </w:tabs>
              <w:jc w:val="both"/>
            </w:pPr>
            <w:r w:rsidRPr="009F5BEA">
              <w:t>2017 год – 0,00 руб.;</w:t>
            </w:r>
          </w:p>
          <w:p w:rsidR="009F5BEA" w:rsidRPr="009F5BEA" w:rsidRDefault="009F5BEA" w:rsidP="009F5BEA">
            <w:pPr>
              <w:pStyle w:val="ConsPlusCell"/>
              <w:jc w:val="both"/>
            </w:pPr>
            <w:r w:rsidRPr="009F5BEA">
              <w:t>2018 год – 0,00 руб."</w:t>
            </w:r>
          </w:p>
          <w:p w:rsidR="00407700" w:rsidRPr="00A2547A" w:rsidRDefault="00407700" w:rsidP="0028542A">
            <w:pPr>
              <w:autoSpaceDE w:val="0"/>
              <w:autoSpaceDN w:val="0"/>
              <w:adjustRightInd w:val="0"/>
              <w:jc w:val="both"/>
            </w:pPr>
          </w:p>
        </w:tc>
      </w:tr>
      <w:tr w:rsidR="00587703" w:rsidRPr="00587703" w:rsidTr="006E762C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03" w:rsidRPr="00587703" w:rsidRDefault="00587703" w:rsidP="006E762C">
            <w:pPr>
              <w:autoSpaceDE w:val="0"/>
              <w:autoSpaceDN w:val="0"/>
              <w:adjustRightInd w:val="0"/>
              <w:ind w:hanging="4"/>
              <w:jc w:val="center"/>
              <w:outlineLvl w:val="1"/>
            </w:pPr>
            <w:r w:rsidRPr="00587703">
              <w:t xml:space="preserve">Ожидаемые результаты реализации </w:t>
            </w:r>
            <w:r w:rsidR="00EB51BD">
              <w:t>под</w:t>
            </w:r>
            <w:r w:rsidRPr="00587703">
              <w:t>програ</w:t>
            </w:r>
            <w:r w:rsidRPr="00587703">
              <w:t>м</w:t>
            </w:r>
            <w:r w:rsidRPr="00587703">
              <w:t>мы</w:t>
            </w:r>
          </w:p>
          <w:p w:rsidR="00587703" w:rsidRPr="00587703" w:rsidRDefault="00587703" w:rsidP="006E762C">
            <w:pPr>
              <w:autoSpaceDE w:val="0"/>
              <w:autoSpaceDN w:val="0"/>
              <w:adjustRightInd w:val="0"/>
              <w:ind w:firstLine="720"/>
              <w:jc w:val="center"/>
              <w:outlineLvl w:val="1"/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03" w:rsidRPr="00587703" w:rsidRDefault="00587703" w:rsidP="006E762C">
            <w:pPr>
              <w:autoSpaceDE w:val="0"/>
              <w:autoSpaceDN w:val="0"/>
              <w:adjustRightInd w:val="0"/>
              <w:outlineLvl w:val="1"/>
            </w:pPr>
            <w:r w:rsidRPr="00587703">
              <w:t>реализация подпрограммы позволит к 2020 году:</w:t>
            </w:r>
          </w:p>
          <w:p w:rsidR="00587703" w:rsidRPr="00587703" w:rsidRDefault="00587703" w:rsidP="006E762C">
            <w:pPr>
              <w:autoSpaceDE w:val="0"/>
              <w:autoSpaceDN w:val="0"/>
              <w:adjustRightInd w:val="0"/>
              <w:jc w:val="both"/>
            </w:pPr>
            <w:r w:rsidRPr="00587703">
              <w:t>1)  снизить уровень загрязнения окружающей среды;</w:t>
            </w:r>
          </w:p>
          <w:p w:rsidR="00587703" w:rsidRPr="00587703" w:rsidRDefault="00587703" w:rsidP="006E762C">
            <w:pPr>
              <w:autoSpaceDE w:val="0"/>
              <w:autoSpaceDN w:val="0"/>
              <w:adjustRightInd w:val="0"/>
              <w:jc w:val="both"/>
            </w:pPr>
            <w:r w:rsidRPr="00587703">
              <w:t>2)  повысить санитарно-эпидемиологическое и экол</w:t>
            </w:r>
            <w:r w:rsidRPr="00587703">
              <w:t>о</w:t>
            </w:r>
            <w:r w:rsidRPr="00587703">
              <w:t>гическое благополучие в районе;</w:t>
            </w:r>
          </w:p>
          <w:p w:rsidR="00587703" w:rsidRPr="00587703" w:rsidRDefault="00587703" w:rsidP="006E762C">
            <w:pPr>
              <w:autoSpaceDE w:val="0"/>
              <w:autoSpaceDN w:val="0"/>
              <w:adjustRightInd w:val="0"/>
              <w:jc w:val="both"/>
            </w:pPr>
            <w:r w:rsidRPr="00587703">
              <w:t>3)  совершенствовать систему утилизации твердых бытовых и промышленных отходов;</w:t>
            </w:r>
          </w:p>
          <w:p w:rsidR="00587703" w:rsidRPr="00587703" w:rsidRDefault="00587703" w:rsidP="006E762C">
            <w:pPr>
              <w:autoSpaceDE w:val="0"/>
              <w:autoSpaceDN w:val="0"/>
              <w:adjustRightInd w:val="0"/>
              <w:jc w:val="both"/>
            </w:pPr>
            <w:r w:rsidRPr="00587703">
              <w:t>4) уменьшить площади земельных участков, занимаемых об</w:t>
            </w:r>
            <w:r w:rsidRPr="00587703">
              <w:t>ъ</w:t>
            </w:r>
            <w:r w:rsidRPr="00587703">
              <w:t>ектами захоронения отходов.</w:t>
            </w:r>
          </w:p>
        </w:tc>
      </w:tr>
    </w:tbl>
    <w:p w:rsidR="00587703" w:rsidRPr="00587703" w:rsidRDefault="00587703" w:rsidP="00587703">
      <w:pPr>
        <w:autoSpaceDE w:val="0"/>
        <w:autoSpaceDN w:val="0"/>
        <w:adjustRightInd w:val="0"/>
        <w:outlineLvl w:val="1"/>
      </w:pPr>
    </w:p>
    <w:p w:rsidR="00587703" w:rsidRPr="00587703" w:rsidRDefault="00587703" w:rsidP="00587703">
      <w:pPr>
        <w:autoSpaceDE w:val="0"/>
        <w:autoSpaceDN w:val="0"/>
        <w:adjustRightInd w:val="0"/>
        <w:jc w:val="center"/>
      </w:pPr>
      <w:r w:rsidRPr="00587703">
        <w:rPr>
          <w:b/>
        </w:rPr>
        <w:t xml:space="preserve">1. Характеристика текущего состояния в сфере 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7703">
        <w:rPr>
          <w:b/>
        </w:rPr>
        <w:t xml:space="preserve">организации утилизации и переработки бытовых и 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7703">
        <w:rPr>
          <w:b/>
        </w:rPr>
        <w:t>промышленных отходов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Проблема обращения с отходами производства и потребления в городах Республики К</w:t>
      </w:r>
      <w:r w:rsidRPr="00587703">
        <w:t>о</w:t>
      </w:r>
      <w:r w:rsidRPr="00587703">
        <w:t>ми, в том числе и в муниципальном районе «Сосногорск», продолжает оставаться одной из важнейших. Она актуальна как с точки зрения улучшения экологической ситуации, так и неи</w:t>
      </w:r>
      <w:r w:rsidRPr="00587703">
        <w:t>с</w:t>
      </w:r>
      <w:r w:rsidRPr="00587703">
        <w:t>пользования ресурсного потенциала района. Этому вопросу уделяется пр</w:t>
      </w:r>
      <w:r w:rsidRPr="00587703">
        <w:t>и</w:t>
      </w:r>
      <w:r w:rsidRPr="00587703">
        <w:t>стальное внимание на всех уровнях власти, в том числе Президентом Российской Федерации Д.А.Медведевым (пор</w:t>
      </w:r>
      <w:r w:rsidRPr="00587703">
        <w:t>у</w:t>
      </w:r>
      <w:r w:rsidRPr="00587703">
        <w:t xml:space="preserve">чение от 29.03.2011 N Пр-781). В соответствии с </w:t>
      </w:r>
      <w:hyperlink r:id="rId37" w:history="1">
        <w:r w:rsidRPr="00840E68">
          <w:t>разделом 5.5</w:t>
        </w:r>
      </w:hyperlink>
      <w:r w:rsidRPr="00587703">
        <w:t xml:space="preserve"> "Охрана окружающей среды" Стратегии экономического и социального развития Респу</w:t>
      </w:r>
      <w:r w:rsidRPr="00587703">
        <w:t>б</w:t>
      </w:r>
      <w:r w:rsidRPr="00587703">
        <w:t>лики Коми на период до 2020 года, одобренной постановлением Правительства Республики Коми от 27.03.2006 N 45, одной из з</w:t>
      </w:r>
      <w:r w:rsidRPr="00587703">
        <w:t>а</w:t>
      </w:r>
      <w:r w:rsidRPr="00587703">
        <w:t>дач улучшения экологической обстановки в Ре</w:t>
      </w:r>
      <w:r w:rsidRPr="00587703">
        <w:t>с</w:t>
      </w:r>
      <w:r w:rsidRPr="00587703">
        <w:t>публике Коми является снижение негативного влияния отходов производства и потребления на о</w:t>
      </w:r>
      <w:r w:rsidRPr="00587703">
        <w:t>к</w:t>
      </w:r>
      <w:r w:rsidRPr="00587703">
        <w:t xml:space="preserve">ружающую среду. </w:t>
      </w:r>
    </w:p>
    <w:p w:rsidR="00587703" w:rsidRPr="00587703" w:rsidRDefault="00587703" w:rsidP="00587703">
      <w:pPr>
        <w:autoSpaceDE w:val="0"/>
        <w:autoSpaceDN w:val="0"/>
        <w:adjustRightInd w:val="0"/>
        <w:ind w:firstLine="758"/>
        <w:jc w:val="both"/>
      </w:pPr>
      <w:r w:rsidRPr="00587703">
        <w:lastRenderedPageBreak/>
        <w:t>Одной из основных проблем, связанных с отходами на территории муниципальном ра</w:t>
      </w:r>
      <w:r w:rsidRPr="00587703">
        <w:t>й</w:t>
      </w:r>
      <w:r w:rsidRPr="00587703">
        <w:t>оне «Сосногорск», в настоящее время является проблема размещения отходов прои</w:t>
      </w:r>
      <w:r w:rsidRPr="00587703">
        <w:t>з</w:t>
      </w:r>
      <w:r w:rsidRPr="00587703">
        <w:t>водства и потребления на специально организованных полигонах и, к сожалению, все свалки ТБО на те</w:t>
      </w:r>
      <w:r w:rsidRPr="00587703">
        <w:t>р</w:t>
      </w:r>
      <w:r w:rsidRPr="00587703">
        <w:t>ритории муниципального района «Сосногорск» являются несанкционированными т. е. террит</w:t>
      </w:r>
      <w:r w:rsidRPr="00587703">
        <w:t>о</w:t>
      </w:r>
      <w:r w:rsidRPr="00587703">
        <w:t>рии, где размещаются и накапливаются твердые бытовые и промышленные отходы, эксплуат</w:t>
      </w:r>
      <w:r w:rsidRPr="00587703">
        <w:t>и</w:t>
      </w:r>
      <w:r w:rsidRPr="00587703">
        <w:t>руются без оформления акта выбора земельного участка, каких-либо проектов и норм.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Свалки ТБО в г. Сосногорск, пгт. Нижний Одес и пгт. Войвож эксплуатируются по 40-50 лет.</w:t>
      </w:r>
    </w:p>
    <w:p w:rsidR="00587703" w:rsidRPr="00587703" w:rsidRDefault="00587703" w:rsidP="00587703">
      <w:pPr>
        <w:autoSpaceDE w:val="0"/>
        <w:autoSpaceDN w:val="0"/>
        <w:adjustRightInd w:val="0"/>
        <w:spacing w:before="38"/>
        <w:ind w:firstLine="360"/>
        <w:jc w:val="both"/>
      </w:pPr>
      <w:r w:rsidRPr="00587703">
        <w:t>Несанкционированные свалки ТБО, стихийно сложившиеся места размещения и захорон</w:t>
      </w:r>
      <w:r w:rsidRPr="00587703">
        <w:t>е</w:t>
      </w:r>
      <w:r w:rsidRPr="00587703">
        <w:t>ния отходов на территории Сосногорского района являются источником вторичного загрязн</w:t>
      </w:r>
      <w:r w:rsidRPr="00587703">
        <w:t>е</w:t>
      </w:r>
      <w:r w:rsidRPr="00587703">
        <w:t>ния поверхностных вод, почв, атмосферного воздуха и водных объектов, оказывают повыше</w:t>
      </w:r>
      <w:r w:rsidRPr="00587703">
        <w:t>н</w:t>
      </w:r>
      <w:r w:rsidRPr="00587703">
        <w:t>ное негативное воздействие на окружающую среду, усложняют экологич</w:t>
      </w:r>
      <w:r w:rsidRPr="00587703">
        <w:t>е</w:t>
      </w:r>
      <w:r w:rsidRPr="00587703">
        <w:t>скую обстановку в районе и представляют собой угрозу для здоровья населения.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Загрязнение земель бытовыми отходами ухудшает экологическую ситуацию, эстет</w:t>
      </w:r>
      <w:r w:rsidRPr="00587703">
        <w:t>и</w:t>
      </w:r>
      <w:r w:rsidRPr="00587703">
        <w:t>ческий облик района, уменьшает эффективность использования земельных ресурсов, приводит к сн</w:t>
      </w:r>
      <w:r w:rsidRPr="00587703">
        <w:t>и</w:t>
      </w:r>
      <w:r w:rsidRPr="00587703">
        <w:t>жению поступления доходов за использование земельных ресурсов и росту расходов бюдже</w:t>
      </w:r>
      <w:r w:rsidRPr="00587703">
        <w:t>т</w:t>
      </w:r>
      <w:r w:rsidRPr="00587703">
        <w:t>ных средств на ликвидацию несанкционированных свалок.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В составе промышленных отходов наибольшую долю составляет грунт, загрязненный нефтепродуктами (накапливается в шламонакопителях ТПП «ЛУКОЙЛ – Ухтанефт</w:t>
      </w:r>
      <w:r w:rsidRPr="00587703">
        <w:t>е</w:t>
      </w:r>
      <w:r w:rsidRPr="00587703">
        <w:t>газ» ООО «ЛУКОЙЛ – Коми», накоплено до 1 тыс. куб. м.) последняя переработка (обработка) нефте</w:t>
      </w:r>
      <w:r w:rsidRPr="00587703">
        <w:t>ш</w:t>
      </w:r>
      <w:r w:rsidRPr="00587703">
        <w:t>ламов проводилась 5 лет назад на Пашнинском нефтепромысле с примен</w:t>
      </w:r>
      <w:r w:rsidRPr="00587703">
        <w:t>е</w:t>
      </w:r>
      <w:r w:rsidRPr="00587703">
        <w:t>нием биологических преп</w:t>
      </w:r>
      <w:r w:rsidRPr="00587703">
        <w:t>а</w:t>
      </w:r>
      <w:r w:rsidRPr="00587703">
        <w:t>ратов.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В числе промотходов – отходы переработки древесины: на территории городского посел</w:t>
      </w:r>
      <w:r w:rsidRPr="00587703">
        <w:t>е</w:t>
      </w:r>
      <w:r w:rsidRPr="00587703">
        <w:t>ния «Сосногорск» размещено около 170 тыс. куб. м. отходов древесной коры, сучьев, нетова</w:t>
      </w:r>
      <w:r w:rsidRPr="00587703">
        <w:t>р</w:t>
      </w:r>
      <w:r w:rsidRPr="00587703">
        <w:t>ной щепы, в том числе на месте бывшей лесобазы Сосногорского ЛПХ в вод</w:t>
      </w:r>
      <w:r w:rsidRPr="00587703">
        <w:t>о</w:t>
      </w:r>
      <w:r w:rsidRPr="00587703">
        <w:t xml:space="preserve">охраной зоне р. Ижма более 100 тыс. куб. м. на площади около </w:t>
      </w:r>
      <w:smartTag w:uri="urn:schemas-microsoft-com:office:smarttags" w:element="metricconverter">
        <w:smartTagPr>
          <w:attr w:name="ProductID" w:val="6 га"/>
        </w:smartTagPr>
        <w:r w:rsidRPr="00587703">
          <w:t>6 га</w:t>
        </w:r>
      </w:smartTag>
      <w:r w:rsidRPr="00587703">
        <w:t>. На территории пст. Малая Пера брошено об</w:t>
      </w:r>
      <w:r w:rsidRPr="00587703">
        <w:t>ъ</w:t>
      </w:r>
      <w:r w:rsidRPr="00587703">
        <w:t xml:space="preserve">единением «Ухталес» более 20 тыс. куб. м. отходов на площади около </w:t>
      </w:r>
      <w:smartTag w:uri="urn:schemas-microsoft-com:office:smarttags" w:element="metricconverter">
        <w:smartTagPr>
          <w:attr w:name="ProductID" w:val="6 га"/>
        </w:smartTagPr>
        <w:r w:rsidRPr="00587703">
          <w:t>6 га</w:t>
        </w:r>
      </w:smartTag>
      <w:r w:rsidRPr="00587703">
        <w:t>.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Существуют и другие взаимосвязанные аспекты этой проблемы: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- объем отходов непрерывно возрастает как в абсолютных величинах, так и на душу нас</w:t>
      </w:r>
      <w:r w:rsidRPr="00587703">
        <w:t>е</w:t>
      </w:r>
      <w:r w:rsidRPr="00587703">
        <w:t>ления;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- морфологический и химический состав отходов резко усложняется, включая в себя все большее количество экологически опасных компонентов;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- не используются в полном объеме вторичные отходы;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- не принимаются нормативно-правовые документы, регулирующие и ужесточающие пр</w:t>
      </w:r>
      <w:r w:rsidRPr="00587703">
        <w:t>а</w:t>
      </w:r>
      <w:r w:rsidRPr="00587703">
        <w:t>вила обращения с отходами.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Нарастающие объемы образования и накопления отходов на свалках, отсутствие си</w:t>
      </w:r>
      <w:r w:rsidRPr="00587703">
        <w:t>с</w:t>
      </w:r>
      <w:r w:rsidRPr="00587703">
        <w:t>темы раздельного сбора, вторичного использования отходов, рост количества стихийных несанкци</w:t>
      </w:r>
      <w:r w:rsidRPr="00587703">
        <w:t>о</w:t>
      </w:r>
      <w:r w:rsidRPr="00587703">
        <w:t>нированных свалок ведут к прогрессирующему негативному воздействию отходов на окр</w:t>
      </w:r>
      <w:r w:rsidRPr="00587703">
        <w:t>у</w:t>
      </w:r>
      <w:r w:rsidRPr="00587703">
        <w:t>жающую среду. В настоящее время остро стоят проблемы сбора и утилизации всех видов отх</w:t>
      </w:r>
      <w:r w:rsidRPr="00587703">
        <w:t>о</w:t>
      </w:r>
      <w:r w:rsidRPr="00587703">
        <w:t>дов, ликвидации несанкционированных свалок, рекультивации полигонов захоронения отходов, уже исчерпавших запланированные объемы. Дальнейшее затягивание решения указанных в</w:t>
      </w:r>
      <w:r w:rsidRPr="00587703">
        <w:t>о</w:t>
      </w:r>
      <w:r w:rsidRPr="00587703">
        <w:t>просов может привести к чрезвычайным с</w:t>
      </w:r>
      <w:r w:rsidRPr="00587703">
        <w:t>и</w:t>
      </w:r>
      <w:r w:rsidRPr="00587703">
        <w:t>туациям.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На сегодняшний день созданы все предпосылки для начала строительства межпоселенч</w:t>
      </w:r>
      <w:r w:rsidRPr="00587703">
        <w:t>е</w:t>
      </w:r>
      <w:r w:rsidRPr="00587703">
        <w:t xml:space="preserve">ского полигона твердых бытовых и промышленных отходов. </w:t>
      </w:r>
    </w:p>
    <w:p w:rsidR="00587703" w:rsidRDefault="00587703" w:rsidP="0011239D">
      <w:pPr>
        <w:autoSpaceDE w:val="0"/>
        <w:autoSpaceDN w:val="0"/>
        <w:adjustRightInd w:val="0"/>
        <w:ind w:firstLine="540"/>
        <w:jc w:val="both"/>
      </w:pPr>
      <w:r w:rsidRPr="00587703">
        <w:t>Реализация данной Подпрограммы позволит организовать работу по утилизации твердых бытовых и производственных отходов на территории муниципального района «Сосногорск» в соответствии с основными требованиями природоохранного законод</w:t>
      </w:r>
      <w:r w:rsidRPr="00587703">
        <w:t>а</w:t>
      </w:r>
      <w:r w:rsidRPr="00587703">
        <w:t>тельства.</w:t>
      </w:r>
    </w:p>
    <w:p w:rsidR="00623481" w:rsidRPr="00587703" w:rsidRDefault="00623481" w:rsidP="0011239D">
      <w:pPr>
        <w:autoSpaceDE w:val="0"/>
        <w:autoSpaceDN w:val="0"/>
        <w:adjustRightInd w:val="0"/>
        <w:ind w:firstLine="540"/>
        <w:jc w:val="both"/>
      </w:pP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7703">
        <w:rPr>
          <w:b/>
        </w:rPr>
        <w:t xml:space="preserve"> 2. Приоритеты и цели реализуемой муниципальной политики в сфере организации утилизации и переработки бытовых и промышленных отходов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Проблема обращения с отходами производства и потребления в городах Республики К</w:t>
      </w:r>
      <w:r w:rsidRPr="006C4114">
        <w:t>о</w:t>
      </w:r>
      <w:r w:rsidRPr="006C4114">
        <w:t>ми, в том числе и в муниципальном районе «Сосногорск», продолжает оставаться одной из важнейших. Она актуальна как с точки зрения улучшения экологической ситуации, так и неи</w:t>
      </w:r>
      <w:r w:rsidRPr="006C4114">
        <w:t>с</w:t>
      </w:r>
      <w:r w:rsidRPr="006C4114">
        <w:t>пользования ресурсного потенциала района. Этому вопросу уделяется пр</w:t>
      </w:r>
      <w:r w:rsidRPr="006C4114">
        <w:t>и</w:t>
      </w:r>
      <w:r w:rsidRPr="006C4114">
        <w:t xml:space="preserve">стальное внимание на </w:t>
      </w:r>
      <w:r w:rsidRPr="006C4114">
        <w:lastRenderedPageBreak/>
        <w:t>всех уровнях власти, в том числе Президентом Российской Федерации Д.А.Медведевым (пор</w:t>
      </w:r>
      <w:r w:rsidRPr="006C4114">
        <w:t>у</w:t>
      </w:r>
      <w:r w:rsidRPr="006C4114">
        <w:t>чение от 29.03.2011 N Пр-781). В соответствии с</w:t>
      </w:r>
      <w:r w:rsidRPr="00BA371B">
        <w:t xml:space="preserve"> </w:t>
      </w:r>
      <w:hyperlink r:id="rId38" w:history="1">
        <w:r w:rsidRPr="00BA371B">
          <w:t>разделом 5.5</w:t>
        </w:r>
      </w:hyperlink>
      <w:r w:rsidRPr="006C4114">
        <w:t xml:space="preserve"> "Охрана окружающей среды" Стратегии экономического и социального развития Респу</w:t>
      </w:r>
      <w:r w:rsidRPr="006C4114">
        <w:t>б</w:t>
      </w:r>
      <w:r w:rsidRPr="006C4114">
        <w:t>лики Коми на период до 2020 года, одобренной постановлением Правительства Республики Коми от 27.03.2006 N 45, одной из з</w:t>
      </w:r>
      <w:r w:rsidRPr="006C4114">
        <w:t>а</w:t>
      </w:r>
      <w:r w:rsidRPr="006C4114">
        <w:t>дач улучшения экологической обстановки в Ре</w:t>
      </w:r>
      <w:r w:rsidRPr="006C4114">
        <w:t>с</w:t>
      </w:r>
      <w:r w:rsidRPr="006C4114">
        <w:t>публике Коми является снижение негативного влияния отходов производства и потребл</w:t>
      </w:r>
      <w:r w:rsidRPr="006C4114">
        <w:t>е</w:t>
      </w:r>
      <w:r w:rsidRPr="006C4114">
        <w:t xml:space="preserve">ния на окружающую среду. 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Одной из основных проблем, связанных с отходами на территории муниципальном ра</w:t>
      </w:r>
      <w:r w:rsidRPr="006C4114">
        <w:t>й</w:t>
      </w:r>
      <w:r w:rsidRPr="006C4114">
        <w:t>оне «Сосногорск», в настоящее время является проблема размещения отходов прои</w:t>
      </w:r>
      <w:r w:rsidRPr="006C4114">
        <w:t>з</w:t>
      </w:r>
      <w:r w:rsidRPr="006C4114">
        <w:t>водства и потребления на специально организованных полигонах и, к сожалению, все свалки ТБО на те</w:t>
      </w:r>
      <w:r w:rsidRPr="006C4114">
        <w:t>р</w:t>
      </w:r>
      <w:r w:rsidRPr="006C4114">
        <w:t>ритории муниципального района «Сосногорск» являются несанкционированными т. е. террит</w:t>
      </w:r>
      <w:r w:rsidRPr="006C4114">
        <w:t>о</w:t>
      </w:r>
      <w:r w:rsidRPr="006C4114">
        <w:t>рии, где размещаются и накапливаются твердые бытовые и промышленные отходы, эксплуат</w:t>
      </w:r>
      <w:r w:rsidRPr="006C4114">
        <w:t>и</w:t>
      </w:r>
      <w:r w:rsidRPr="006C4114">
        <w:t>руются без оформления акта выбора земельного участка, каких-либо проектов и норм.</w:t>
      </w:r>
      <w:r>
        <w:t xml:space="preserve"> </w:t>
      </w:r>
      <w:r w:rsidRPr="006C4114">
        <w:t>Свалки ТБО в г. Сосногорск, пгт. Нижний Одес и пгт. Во</w:t>
      </w:r>
      <w:r w:rsidRPr="006C4114">
        <w:t>й</w:t>
      </w:r>
      <w:r w:rsidRPr="006C4114">
        <w:t>вож эксплуатируются по 40-50 лет.</w:t>
      </w:r>
    </w:p>
    <w:p w:rsidR="0011239D" w:rsidRPr="006C4114" w:rsidRDefault="0011239D" w:rsidP="0011239D">
      <w:pPr>
        <w:autoSpaceDE w:val="0"/>
        <w:autoSpaceDN w:val="0"/>
        <w:adjustRightInd w:val="0"/>
        <w:spacing w:before="38"/>
        <w:ind w:firstLine="709"/>
        <w:jc w:val="both"/>
      </w:pPr>
      <w:r w:rsidRPr="006C4114">
        <w:t>Несанкционированные свалки ТБО, стихийно сложившиеся места размещения и захор</w:t>
      </w:r>
      <w:r w:rsidRPr="006C4114">
        <w:t>о</w:t>
      </w:r>
      <w:r w:rsidRPr="006C4114">
        <w:t>нения отходов на территории Сосногорского района являются источником вторичного загря</w:t>
      </w:r>
      <w:r w:rsidRPr="006C4114">
        <w:t>з</w:t>
      </w:r>
      <w:r w:rsidRPr="006C4114">
        <w:t>нения поверхностных вод, почв, атмосферного воздуха и водных объектов, оказывают пов</w:t>
      </w:r>
      <w:r w:rsidRPr="006C4114">
        <w:t>ы</w:t>
      </w:r>
      <w:r w:rsidRPr="006C4114">
        <w:t>шенное негативное воздействие на окружающую среду, усложняют эк</w:t>
      </w:r>
      <w:r w:rsidRPr="006C4114">
        <w:t>о</w:t>
      </w:r>
      <w:r w:rsidRPr="006C4114">
        <w:t>логическую обстановку в районе и представляют собой угрозу для здоровья населения.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Загрязнение земель бытовыми отходами ухудшает экологическую ситуацию, эстетич</w:t>
      </w:r>
      <w:r w:rsidRPr="006C4114">
        <w:t>е</w:t>
      </w:r>
      <w:r w:rsidRPr="006C4114">
        <w:t>ский облик района, уменьшает эффективность использования земельных ресурсов, приводит к снижению поступления доходов за использование земельных ресурсов и росту расходов бю</w:t>
      </w:r>
      <w:r w:rsidRPr="006C4114">
        <w:t>д</w:t>
      </w:r>
      <w:r w:rsidRPr="006C4114">
        <w:t>жетных средств на ликвидацию несанкционированных свалок.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В составе промышленных отходов наибольшую долю составляет грунт, загрязненный нефтепродуктами (накапливается в шламонакопителях ТПП «ЛУКОЙЛ – Ухтанефт</w:t>
      </w:r>
      <w:r w:rsidRPr="006C4114">
        <w:t>е</w:t>
      </w:r>
      <w:r w:rsidRPr="006C4114">
        <w:t>газ» ООО «ЛУКОЙЛ – Коми», накоплено до 1 тыс. куб. м.) последняя переработка (обработка) нефте</w:t>
      </w:r>
      <w:r w:rsidRPr="006C4114">
        <w:t>ш</w:t>
      </w:r>
      <w:r w:rsidRPr="006C4114">
        <w:t>ламов проводилась 5 лет назад на Пашнинском нефтепромысле с примен</w:t>
      </w:r>
      <w:r w:rsidRPr="006C4114">
        <w:t>е</w:t>
      </w:r>
      <w:r w:rsidRPr="006C4114">
        <w:t>нием биологических препаратов.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В числе промотходов – отходы переработки древесины: на территории городского пос</w:t>
      </w:r>
      <w:r w:rsidRPr="006C4114">
        <w:t>е</w:t>
      </w:r>
      <w:r w:rsidRPr="006C4114">
        <w:t>ления «Сосногорск» размещено около 170 тыс. куб. м. отходов древесной коры, сучьев, нет</w:t>
      </w:r>
      <w:r w:rsidRPr="006C4114">
        <w:t>о</w:t>
      </w:r>
      <w:r w:rsidRPr="006C4114">
        <w:t>варной щепы, в том числе на месте бывшей лесобазы Сосногорского ЛПХ в вод</w:t>
      </w:r>
      <w:r w:rsidRPr="006C4114">
        <w:t>о</w:t>
      </w:r>
      <w:r w:rsidRPr="006C4114">
        <w:t xml:space="preserve">охраной зоне р. Ижма более 100 тыс. куб. м. на площади около </w:t>
      </w:r>
      <w:smartTag w:uri="urn:schemas-microsoft-com:office:smarttags" w:element="metricconverter">
        <w:smartTagPr>
          <w:attr w:name="ProductID" w:val="6 га"/>
        </w:smartTagPr>
        <w:r w:rsidRPr="006C4114">
          <w:t>6 га</w:t>
        </w:r>
      </w:smartTag>
      <w:r w:rsidRPr="006C4114">
        <w:t xml:space="preserve">. На территории пст. Малая Пера брошено объединением «Ухталес» более 20 тыс. куб. м. отходов на площади около </w:t>
      </w:r>
      <w:smartTag w:uri="urn:schemas-microsoft-com:office:smarttags" w:element="metricconverter">
        <w:smartTagPr>
          <w:attr w:name="ProductID" w:val="6 га"/>
        </w:smartTagPr>
        <w:r w:rsidRPr="006C4114">
          <w:t>6 га</w:t>
        </w:r>
      </w:smartTag>
      <w:r w:rsidRPr="006C4114">
        <w:t>.</w:t>
      </w:r>
    </w:p>
    <w:p w:rsidR="0011239D" w:rsidRPr="006C4114" w:rsidRDefault="0011239D" w:rsidP="0011239D">
      <w:pPr>
        <w:autoSpaceDE w:val="0"/>
        <w:autoSpaceDN w:val="0"/>
        <w:adjustRightInd w:val="0"/>
        <w:ind w:left="709" w:firstLine="709"/>
        <w:jc w:val="both"/>
      </w:pPr>
      <w:r w:rsidRPr="006C4114">
        <w:t>Существуют и другие взаимосвязанные аспекты этой проблемы: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- объем отходов непрерывно возрастает как в абсолютных величинах, так и на душу н</w:t>
      </w:r>
      <w:r w:rsidRPr="006C4114">
        <w:t>а</w:t>
      </w:r>
      <w:r w:rsidRPr="006C4114">
        <w:t>селения;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- морфологический и химический состав отходов резко усложняется, включая в с</w:t>
      </w:r>
      <w:r w:rsidRPr="006C4114">
        <w:t>е</w:t>
      </w:r>
      <w:r w:rsidRPr="006C4114">
        <w:t>бя все большее количество экологически опасных компонентов;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- не используются в полном объеме вторичные отходы;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- не принимаются нормативно-правовые документы, регулирующие и ужесточающие правила обращения с отходами.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Нарастающие объемы образования и накопления отходов на свалках, отсутствие сист</w:t>
      </w:r>
      <w:r w:rsidRPr="006C4114">
        <w:t>е</w:t>
      </w:r>
      <w:r w:rsidRPr="006C4114">
        <w:t>мы раздельного сбора, вторичного использования отходов, рост количества стихийных несан</w:t>
      </w:r>
      <w:r w:rsidRPr="006C4114">
        <w:t>к</w:t>
      </w:r>
      <w:r w:rsidRPr="006C4114">
        <w:t>ционированных свалок ведут к прогрессирующему негативному воздействию отходов на окр</w:t>
      </w:r>
      <w:r w:rsidRPr="006C4114">
        <w:t>у</w:t>
      </w:r>
      <w:r w:rsidRPr="006C4114">
        <w:t>жающую среду. В настоящее время остро стоят проблемы сбора и утилизации всех видов отх</w:t>
      </w:r>
      <w:r w:rsidRPr="006C4114">
        <w:t>о</w:t>
      </w:r>
      <w:r w:rsidRPr="006C4114">
        <w:t>дов, ликвидации несанкционированных свалок, рекультивации п</w:t>
      </w:r>
      <w:r w:rsidRPr="006C4114">
        <w:t>о</w:t>
      </w:r>
      <w:r w:rsidRPr="006C4114">
        <w:t>лигонов захоронения отходов, уже исчерпавших запланированные объемы. Дальнейшее затягивание решения указанных в</w:t>
      </w:r>
      <w:r w:rsidRPr="006C4114">
        <w:t>о</w:t>
      </w:r>
      <w:r w:rsidRPr="006C4114">
        <w:t>просов может привести к чрезвычайным ситуациям.</w:t>
      </w:r>
    </w:p>
    <w:p w:rsidR="0011239D" w:rsidRPr="006C4114" w:rsidRDefault="0011239D" w:rsidP="0011239D">
      <w:pPr>
        <w:autoSpaceDE w:val="0"/>
        <w:autoSpaceDN w:val="0"/>
        <w:adjustRightInd w:val="0"/>
        <w:ind w:firstLine="709"/>
        <w:jc w:val="both"/>
      </w:pPr>
      <w:r w:rsidRPr="006C4114">
        <w:t>На сегодняшний день созданы все предпосылки для начала строительства межпоселе</w:t>
      </w:r>
      <w:r w:rsidRPr="006C4114">
        <w:t>н</w:t>
      </w:r>
      <w:r w:rsidRPr="006C4114">
        <w:t xml:space="preserve">ческого полигона твердых бытовых и промышленных отходов. </w:t>
      </w:r>
    </w:p>
    <w:p w:rsidR="0011239D" w:rsidRPr="006C4114" w:rsidRDefault="0011239D" w:rsidP="00BA5EEB">
      <w:pPr>
        <w:autoSpaceDE w:val="0"/>
        <w:autoSpaceDN w:val="0"/>
        <w:adjustRightInd w:val="0"/>
        <w:ind w:firstLine="709"/>
        <w:jc w:val="both"/>
      </w:pPr>
      <w:r w:rsidRPr="006C4114">
        <w:t>Реализация данной Подпрограммы позволит организовать работу по утилизации твердых бытовых и производственных отходов на территории муниципального района «Сосногорск» в соответствии с основными требованиями природоохранного законод</w:t>
      </w:r>
      <w:r w:rsidRPr="006C4114">
        <w:t>а</w:t>
      </w:r>
      <w:r w:rsidRPr="006C4114">
        <w:t>тельства.</w:t>
      </w:r>
    </w:p>
    <w:p w:rsidR="0011239D" w:rsidRPr="006C4114" w:rsidRDefault="0011239D" w:rsidP="004A5D9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6C4114">
        <w:t>Значения индикаторов (показателей) подпрограммы по годам реализации предста</w:t>
      </w:r>
      <w:r w:rsidRPr="006C4114">
        <w:t>в</w:t>
      </w:r>
      <w:r w:rsidRPr="006C4114">
        <w:t>лены в приложении 1 к Программе.</w:t>
      </w:r>
    </w:p>
    <w:p w:rsidR="0011239D" w:rsidRPr="006C4114" w:rsidRDefault="0011239D" w:rsidP="0011239D">
      <w:pPr>
        <w:autoSpaceDE w:val="0"/>
        <w:autoSpaceDN w:val="0"/>
        <w:adjustRightInd w:val="0"/>
        <w:jc w:val="center"/>
      </w:pPr>
      <w:r w:rsidRPr="006C4114">
        <w:rPr>
          <w:b/>
        </w:rPr>
        <w:lastRenderedPageBreak/>
        <w:t>3.  Основные мероприятия подпрограммы</w:t>
      </w:r>
    </w:p>
    <w:p w:rsidR="0011239D" w:rsidRPr="006C4114" w:rsidRDefault="0011239D" w:rsidP="0011239D">
      <w:pPr>
        <w:autoSpaceDE w:val="0"/>
        <w:autoSpaceDN w:val="0"/>
        <w:adjustRightInd w:val="0"/>
        <w:ind w:firstLine="540"/>
        <w:jc w:val="both"/>
      </w:pPr>
      <w:hyperlink w:anchor="Par1498" w:history="1">
        <w:r w:rsidRPr="006C4114">
          <w:t>Перечень</w:t>
        </w:r>
      </w:hyperlink>
      <w:r w:rsidRPr="006C4114">
        <w:t xml:space="preserve"> основных мероприятий подп</w:t>
      </w:r>
      <w:r>
        <w:t>рограммы приведен в приложении 2</w:t>
      </w:r>
      <w:r w:rsidRPr="006C4114">
        <w:t xml:space="preserve"> к Пр</w:t>
      </w:r>
      <w:r w:rsidRPr="006C4114">
        <w:t>о</w:t>
      </w:r>
      <w:r w:rsidRPr="006C4114">
        <w:t>грамме.</w:t>
      </w:r>
    </w:p>
    <w:p w:rsidR="0011239D" w:rsidRPr="006C4114" w:rsidRDefault="0011239D" w:rsidP="0011239D">
      <w:pPr>
        <w:autoSpaceDE w:val="0"/>
        <w:autoSpaceDN w:val="0"/>
        <w:adjustRightInd w:val="0"/>
        <w:jc w:val="both"/>
      </w:pPr>
      <w:r w:rsidRPr="006C4114">
        <w:t xml:space="preserve">        Решение проблемы </w:t>
      </w:r>
      <w:r w:rsidRPr="006C4114">
        <w:rPr>
          <w:rFonts w:ascii="TimesNewRomanPSMT" w:eastAsia="Calibri" w:hAnsi="TimesNewRomanPSMT" w:cs="TimesNewRomanPSMT"/>
        </w:rPr>
        <w:t>снизит антропогенную нагрузку на окружающую ср</w:t>
      </w:r>
      <w:r w:rsidRPr="006C4114">
        <w:rPr>
          <w:rFonts w:ascii="TimesNewRomanPSMT" w:eastAsia="Calibri" w:hAnsi="TimesNewRomanPSMT" w:cs="TimesNewRomanPSMT"/>
        </w:rPr>
        <w:t>е</w:t>
      </w:r>
      <w:r w:rsidRPr="006C4114">
        <w:rPr>
          <w:rFonts w:ascii="TimesNewRomanPSMT" w:eastAsia="Calibri" w:hAnsi="TimesNewRomanPSMT" w:cs="TimesNewRomanPSMT"/>
        </w:rPr>
        <w:t>ду за счет</w:t>
      </w:r>
    </w:p>
    <w:p w:rsidR="00FF701F" w:rsidRDefault="0011239D" w:rsidP="004A5D9D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 w:rsidRPr="006C4114">
        <w:rPr>
          <w:rFonts w:ascii="TimesNewRomanPSMT" w:eastAsia="Calibri" w:hAnsi="TimesNewRomanPSMT" w:cs="TimesNewRomanPSMT"/>
        </w:rPr>
        <w:t>уменьшения загрязняющих выбросов от промышленных предприятий и автотранспорта, очис</w:t>
      </w:r>
      <w:r w:rsidRPr="006C4114">
        <w:rPr>
          <w:rFonts w:ascii="TimesNewRomanPSMT" w:eastAsia="Calibri" w:hAnsi="TimesNewRomanPSMT" w:cs="TimesNewRomanPSMT"/>
        </w:rPr>
        <w:t>т</w:t>
      </w:r>
      <w:r w:rsidRPr="006C4114">
        <w:rPr>
          <w:rFonts w:ascii="TimesNewRomanPSMT" w:eastAsia="Calibri" w:hAnsi="TimesNewRomanPSMT" w:cs="TimesNewRomanPSMT"/>
        </w:rPr>
        <w:t>ки сточных вод и внедрение экологич</w:t>
      </w:r>
      <w:r w:rsidR="009368B9">
        <w:rPr>
          <w:rFonts w:ascii="TimesNewRomanPSMT" w:eastAsia="Calibri" w:hAnsi="TimesNewRomanPSMT" w:cs="TimesNewRomanPSMT"/>
        </w:rPr>
        <w:t xml:space="preserve">еских инноваций в сферу жилищно - </w:t>
      </w:r>
      <w:r w:rsidRPr="006C4114">
        <w:rPr>
          <w:rFonts w:ascii="TimesNewRomanPSMT" w:eastAsia="Calibri" w:hAnsi="TimesNewRomanPSMT" w:cs="TimesNewRomanPSMT"/>
        </w:rPr>
        <w:t>коммунального х</w:t>
      </w:r>
      <w:r w:rsidRPr="006C4114">
        <w:rPr>
          <w:rFonts w:ascii="TimesNewRomanPSMT" w:eastAsia="Calibri" w:hAnsi="TimesNewRomanPSMT" w:cs="TimesNewRomanPSMT"/>
        </w:rPr>
        <w:t>о</w:t>
      </w:r>
      <w:r w:rsidRPr="006C4114">
        <w:rPr>
          <w:rFonts w:ascii="TimesNewRomanPSMT" w:eastAsia="Calibri" w:hAnsi="TimesNewRomanPSMT" w:cs="TimesNewRomanPSMT"/>
        </w:rPr>
        <w:t>зяйства.</w:t>
      </w:r>
    </w:p>
    <w:p w:rsidR="00FF701F" w:rsidRPr="00587703" w:rsidRDefault="00FF701F" w:rsidP="00FF701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7703">
        <w:rPr>
          <w:b/>
        </w:rPr>
        <w:t>4. Характеристика меры правового</w:t>
      </w:r>
      <w:r w:rsidRPr="00587703">
        <w:rPr>
          <w:b/>
          <w:i/>
        </w:rPr>
        <w:t xml:space="preserve"> </w:t>
      </w:r>
      <w:r>
        <w:rPr>
          <w:b/>
        </w:rPr>
        <w:t xml:space="preserve">регулирования </w:t>
      </w:r>
    </w:p>
    <w:p w:rsidR="00FF701F" w:rsidRPr="00587703" w:rsidRDefault="00FF701F" w:rsidP="00FF701F">
      <w:pPr>
        <w:widowControl w:val="0"/>
        <w:autoSpaceDE w:val="0"/>
        <w:autoSpaceDN w:val="0"/>
        <w:adjustRightInd w:val="0"/>
        <w:ind w:firstLine="567"/>
        <w:jc w:val="both"/>
      </w:pPr>
      <w:r w:rsidRPr="00587703">
        <w:t>Подпрограмма подготовлена в соответствии с нормативно-правовыми актами:</w:t>
      </w:r>
    </w:p>
    <w:p w:rsidR="008D3620" w:rsidRDefault="00FF701F" w:rsidP="008D36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eastAsia="Calibri"/>
          <w:lang w:eastAsia="en-US"/>
        </w:rPr>
        <w:t xml:space="preserve">          1) </w:t>
      </w:r>
      <w:r w:rsidRPr="00587703">
        <w:rPr>
          <w:rFonts w:eastAsia="Calibri"/>
          <w:lang w:eastAsia="en-US"/>
        </w:rPr>
        <w:t>Постановление Правительства РК от 28.09.2012 N 414 "Об утверждении Госуда</w:t>
      </w:r>
      <w:r w:rsidRPr="00587703">
        <w:rPr>
          <w:rFonts w:eastAsia="Calibri"/>
          <w:lang w:eastAsia="en-US"/>
        </w:rPr>
        <w:t>р</w:t>
      </w:r>
      <w:r w:rsidRPr="00587703">
        <w:rPr>
          <w:rFonts w:eastAsia="Calibri"/>
          <w:lang w:eastAsia="en-US"/>
        </w:rPr>
        <w:t>ственной программы Республики Коми "Воспроизводство и использование природных рес</w:t>
      </w:r>
      <w:r w:rsidR="008D3620">
        <w:rPr>
          <w:rFonts w:eastAsia="Calibri"/>
          <w:lang w:eastAsia="en-US"/>
        </w:rPr>
        <w:t>у</w:t>
      </w:r>
      <w:r w:rsidR="008D3620">
        <w:rPr>
          <w:rFonts w:eastAsia="Calibri"/>
          <w:lang w:eastAsia="en-US"/>
        </w:rPr>
        <w:t>р</w:t>
      </w:r>
      <w:r w:rsidR="008D3620">
        <w:rPr>
          <w:rFonts w:eastAsia="Calibri"/>
          <w:lang w:eastAsia="en-US"/>
        </w:rPr>
        <w:t>сов и охрана окружающей среды.</w:t>
      </w:r>
      <w:r w:rsidR="008D3620" w:rsidRPr="008D3620">
        <w:rPr>
          <w:b/>
        </w:rPr>
        <w:t xml:space="preserve"> </w:t>
      </w:r>
    </w:p>
    <w:p w:rsidR="008D3620" w:rsidRDefault="008D3620" w:rsidP="008D36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D3620" w:rsidRPr="00587703" w:rsidRDefault="008D3620" w:rsidP="008D36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7703">
        <w:rPr>
          <w:b/>
        </w:rPr>
        <w:t xml:space="preserve">5. Прогноз конечных результатов </w:t>
      </w:r>
      <w:r w:rsidR="00EB51BD">
        <w:rPr>
          <w:b/>
        </w:rPr>
        <w:t>под</w:t>
      </w:r>
      <w:r w:rsidRPr="00587703">
        <w:rPr>
          <w:b/>
        </w:rPr>
        <w:t>програ</w:t>
      </w:r>
      <w:r w:rsidRPr="00587703">
        <w:rPr>
          <w:b/>
        </w:rPr>
        <w:t>м</w:t>
      </w:r>
      <w:r w:rsidRPr="00587703">
        <w:rPr>
          <w:b/>
        </w:rPr>
        <w:t xml:space="preserve">мы. </w:t>
      </w:r>
    </w:p>
    <w:p w:rsidR="008D3620" w:rsidRPr="00587703" w:rsidRDefault="008D3620" w:rsidP="008D3620">
      <w:pPr>
        <w:autoSpaceDE w:val="0"/>
        <w:autoSpaceDN w:val="0"/>
        <w:adjustRightInd w:val="0"/>
        <w:ind w:firstLine="540"/>
        <w:jc w:val="both"/>
      </w:pPr>
      <w:r w:rsidRPr="00587703">
        <w:t>Реализация данной Подпрограммы позволит организовать работу по утилизации твердых бытовых и производственных отходов на территории муниципального района «Сосногорск» в соответствии с</w:t>
      </w:r>
      <w:r w:rsidRPr="00587703">
        <w:rPr>
          <w:spacing w:val="10"/>
        </w:rPr>
        <w:t xml:space="preserve"> основными требованиями природоохранного закон</w:t>
      </w:r>
      <w:r w:rsidRPr="00587703">
        <w:rPr>
          <w:spacing w:val="10"/>
        </w:rPr>
        <w:t>о</w:t>
      </w:r>
      <w:r w:rsidRPr="00587703">
        <w:rPr>
          <w:spacing w:val="10"/>
        </w:rPr>
        <w:t>дательства.</w:t>
      </w:r>
    </w:p>
    <w:p w:rsidR="008D3620" w:rsidRPr="00587703" w:rsidRDefault="008D3620" w:rsidP="008D3620">
      <w:pPr>
        <w:autoSpaceDE w:val="0"/>
        <w:autoSpaceDN w:val="0"/>
        <w:adjustRightInd w:val="0"/>
        <w:ind w:firstLine="540"/>
        <w:jc w:val="both"/>
      </w:pPr>
      <w:r w:rsidRPr="00587703">
        <w:t>Предложенные в Подпрограмме мероприятия при их реализации дадут определенный с</w:t>
      </w:r>
      <w:r w:rsidRPr="00587703">
        <w:t>о</w:t>
      </w:r>
      <w:r w:rsidRPr="00587703">
        <w:t>циальный, экологический и в конечном итоге экономич</w:t>
      </w:r>
      <w:r w:rsidRPr="00587703">
        <w:t>е</w:t>
      </w:r>
      <w:r w:rsidRPr="00587703">
        <w:t>ский эффект.</w:t>
      </w:r>
    </w:p>
    <w:p w:rsidR="008D3620" w:rsidRPr="00587703" w:rsidRDefault="008D3620" w:rsidP="008D3620">
      <w:pPr>
        <w:autoSpaceDE w:val="0"/>
        <w:autoSpaceDN w:val="0"/>
        <w:adjustRightInd w:val="0"/>
        <w:ind w:firstLine="540"/>
        <w:jc w:val="both"/>
      </w:pPr>
      <w:r w:rsidRPr="00587703">
        <w:t>Реализация мероприятий Подпрограммы позволит:</w:t>
      </w:r>
    </w:p>
    <w:p w:rsidR="008D3620" w:rsidRPr="00587703" w:rsidRDefault="008D3620" w:rsidP="008D3620">
      <w:pPr>
        <w:autoSpaceDE w:val="0"/>
        <w:autoSpaceDN w:val="0"/>
        <w:adjustRightInd w:val="0"/>
        <w:jc w:val="both"/>
      </w:pPr>
      <w:r w:rsidRPr="00587703">
        <w:t>- снизить уровень загрязнения окружающей среды;</w:t>
      </w:r>
    </w:p>
    <w:p w:rsidR="008D3620" w:rsidRPr="00587703" w:rsidRDefault="008D3620" w:rsidP="008D3620">
      <w:pPr>
        <w:autoSpaceDE w:val="0"/>
        <w:autoSpaceDN w:val="0"/>
        <w:adjustRightInd w:val="0"/>
        <w:jc w:val="both"/>
      </w:pPr>
      <w:r w:rsidRPr="00587703">
        <w:t>- повысить санитарно-эпидемиологическое и экологическое благополучие в районе;</w:t>
      </w:r>
    </w:p>
    <w:p w:rsidR="008D3620" w:rsidRPr="00587703" w:rsidRDefault="008D3620" w:rsidP="008D3620">
      <w:pPr>
        <w:autoSpaceDE w:val="0"/>
        <w:autoSpaceDN w:val="0"/>
        <w:adjustRightInd w:val="0"/>
        <w:jc w:val="both"/>
      </w:pPr>
      <w:r w:rsidRPr="00587703">
        <w:t>- совершенствовать систему утилизации твердых бытовых и промышленных отходов;</w:t>
      </w:r>
    </w:p>
    <w:p w:rsidR="008D3620" w:rsidRPr="00587703" w:rsidRDefault="008D3620" w:rsidP="008D3620">
      <w:pPr>
        <w:autoSpaceDE w:val="0"/>
        <w:autoSpaceDN w:val="0"/>
        <w:adjustRightInd w:val="0"/>
        <w:jc w:val="both"/>
      </w:pPr>
      <w:r w:rsidRPr="00587703">
        <w:t>- уменьшить площади земельных участков, занимаемых объектами захорон</w:t>
      </w:r>
      <w:r w:rsidRPr="00587703">
        <w:t>е</w:t>
      </w:r>
      <w:r w:rsidRPr="00587703">
        <w:t>ния отходов.</w:t>
      </w:r>
    </w:p>
    <w:p w:rsidR="00587703" w:rsidRPr="00587703" w:rsidRDefault="00587703" w:rsidP="0058770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87703" w:rsidRPr="00587703" w:rsidRDefault="00FF701F" w:rsidP="005877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="00587703" w:rsidRPr="00587703">
        <w:rPr>
          <w:b/>
        </w:rPr>
        <w:t xml:space="preserve">. Ресурсное обеспечение муниципальной </w:t>
      </w:r>
      <w:r w:rsidR="00EB51BD">
        <w:rPr>
          <w:b/>
        </w:rPr>
        <w:t>под</w:t>
      </w:r>
      <w:r w:rsidR="00587703" w:rsidRPr="00587703">
        <w:rPr>
          <w:b/>
        </w:rPr>
        <w:t>программы</w:t>
      </w:r>
    </w:p>
    <w:p w:rsidR="00ED6B2A" w:rsidRPr="00ED6B2A" w:rsidRDefault="00AC77C1" w:rsidP="00ED6B2A">
      <w:pPr>
        <w:tabs>
          <w:tab w:val="left" w:pos="567"/>
        </w:tabs>
        <w:autoSpaceDE w:val="0"/>
        <w:autoSpaceDN w:val="0"/>
        <w:adjustRightInd w:val="0"/>
        <w:jc w:val="both"/>
      </w:pPr>
      <w:r w:rsidRPr="00D75F5D">
        <w:t xml:space="preserve">              </w:t>
      </w:r>
      <w:r w:rsidR="00ED6B2A" w:rsidRPr="00ED6B2A">
        <w:t>Объем бюджетных ассигнований на реализацию подпрограммы за счет средств бюдж</w:t>
      </w:r>
      <w:r w:rsidR="00ED6B2A" w:rsidRPr="00ED6B2A">
        <w:t>е</w:t>
      </w:r>
      <w:r w:rsidR="00ED6B2A" w:rsidRPr="00ED6B2A">
        <w:t>та МОМР "Сосногорск" в 2014 - 2015 годах составляет 5 050 000,00руб. в том числе:</w:t>
      </w:r>
    </w:p>
    <w:p w:rsidR="00ED6B2A" w:rsidRPr="00ED6B2A" w:rsidRDefault="00ED6B2A" w:rsidP="00ED6B2A">
      <w:pPr>
        <w:autoSpaceDE w:val="0"/>
        <w:autoSpaceDN w:val="0"/>
        <w:adjustRightInd w:val="0"/>
        <w:jc w:val="both"/>
      </w:pPr>
      <w:r>
        <w:t xml:space="preserve"> </w:t>
      </w:r>
      <w:r w:rsidRPr="00ED6B2A">
        <w:t xml:space="preserve">2014 год </w:t>
      </w:r>
      <w:r w:rsidRPr="00ED6B2A">
        <w:rPr>
          <w:b/>
        </w:rPr>
        <w:t xml:space="preserve">– </w:t>
      </w:r>
      <w:r w:rsidRPr="00ED6B2A">
        <w:t>4 450 000,00 руб.;</w:t>
      </w:r>
    </w:p>
    <w:p w:rsidR="00ED6B2A" w:rsidRPr="00ED6B2A" w:rsidRDefault="00ED6B2A" w:rsidP="00ED6B2A">
      <w:pPr>
        <w:autoSpaceDE w:val="0"/>
        <w:autoSpaceDN w:val="0"/>
        <w:adjustRightInd w:val="0"/>
        <w:jc w:val="both"/>
      </w:pPr>
      <w:r>
        <w:t xml:space="preserve"> </w:t>
      </w:r>
      <w:r w:rsidRPr="00ED6B2A">
        <w:t>2015 год – 600 000,00 руб.;</w:t>
      </w:r>
    </w:p>
    <w:p w:rsidR="00ED6B2A" w:rsidRPr="00ED6B2A" w:rsidRDefault="00ED6B2A" w:rsidP="00ED6B2A">
      <w:pPr>
        <w:autoSpaceDE w:val="0"/>
        <w:autoSpaceDN w:val="0"/>
        <w:adjustRightInd w:val="0"/>
        <w:jc w:val="both"/>
      </w:pPr>
      <w:r>
        <w:t xml:space="preserve"> </w:t>
      </w:r>
      <w:r w:rsidRPr="00ED6B2A">
        <w:t>2016 год – 0,00 руб.;</w:t>
      </w:r>
    </w:p>
    <w:p w:rsidR="00ED6B2A" w:rsidRPr="00ED6B2A" w:rsidRDefault="00ED6B2A" w:rsidP="00ED6B2A">
      <w:pPr>
        <w:jc w:val="both"/>
      </w:pPr>
      <w:r>
        <w:t xml:space="preserve"> </w:t>
      </w:r>
      <w:r w:rsidRPr="00ED6B2A">
        <w:t>2017 год – 0,00 руб.;</w:t>
      </w:r>
    </w:p>
    <w:p w:rsidR="00ED6B2A" w:rsidRDefault="00ED6B2A" w:rsidP="00ED6B2A">
      <w:pPr>
        <w:autoSpaceDE w:val="0"/>
        <w:autoSpaceDN w:val="0"/>
        <w:adjustRightInd w:val="0"/>
        <w:rPr>
          <w:b/>
          <w:bCs/>
        </w:rPr>
      </w:pPr>
      <w:r>
        <w:t xml:space="preserve"> </w:t>
      </w:r>
      <w:r w:rsidRPr="00ED6B2A">
        <w:t>2018 год – 0,00 руб.</w:t>
      </w:r>
      <w:r w:rsidR="00623481">
        <w:rPr>
          <w:b/>
          <w:bCs/>
        </w:rPr>
        <w:t xml:space="preserve"> </w:t>
      </w:r>
    </w:p>
    <w:p w:rsidR="00ED6B2A" w:rsidRDefault="00ED6B2A" w:rsidP="00ED6B2A">
      <w:pPr>
        <w:autoSpaceDE w:val="0"/>
        <w:autoSpaceDN w:val="0"/>
        <w:adjustRightInd w:val="0"/>
        <w:rPr>
          <w:b/>
          <w:bCs/>
        </w:rPr>
      </w:pPr>
    </w:p>
    <w:p w:rsidR="00587703" w:rsidRPr="00587703" w:rsidRDefault="00623481" w:rsidP="00ED6B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7</w:t>
      </w:r>
      <w:r w:rsidR="00587703" w:rsidRPr="00587703">
        <w:rPr>
          <w:b/>
          <w:bCs/>
        </w:rPr>
        <w:t xml:space="preserve">. Механизм реализации </w:t>
      </w:r>
      <w:r w:rsidR="00EB51BD">
        <w:rPr>
          <w:b/>
          <w:bCs/>
        </w:rPr>
        <w:t>под</w:t>
      </w:r>
      <w:r w:rsidR="00587703" w:rsidRPr="00587703">
        <w:rPr>
          <w:b/>
          <w:bCs/>
        </w:rPr>
        <w:t>программы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Заказчик Подпрограммы - Администрация муниципального района «С</w:t>
      </w:r>
      <w:r w:rsidRPr="00587703">
        <w:t>о</w:t>
      </w:r>
      <w:r w:rsidRPr="00587703">
        <w:t>сногорск».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Исполнителями Подпрограммы по своим направлениям являются: Отдел коммунальных энергосистем, транспорта и связи администрации муниципального района «Сосногорск», К</w:t>
      </w:r>
      <w:r w:rsidRPr="00587703">
        <w:t>о</w:t>
      </w:r>
      <w:r w:rsidRPr="00587703">
        <w:t>митет по управлению имуществом администрации муниципального района «Сосногорск», О</w:t>
      </w:r>
      <w:r w:rsidRPr="00587703">
        <w:t>т</w:t>
      </w:r>
      <w:r w:rsidRPr="00587703">
        <w:t>дел строительства, архитектуры и градостроительного кадастра администрации муниципальн</w:t>
      </w:r>
      <w:r w:rsidRPr="00587703">
        <w:t>о</w:t>
      </w:r>
      <w:r w:rsidRPr="00587703">
        <w:t>го района «Сосногорск», МКУ «Управление капитального строительства г. С</w:t>
      </w:r>
      <w:r w:rsidRPr="00587703">
        <w:t>о</w:t>
      </w:r>
      <w:r w:rsidRPr="00587703">
        <w:t>сногорска».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Исполнители Подпрограммы действуют по поручению Заказчика и несут ответс</w:t>
      </w:r>
      <w:r w:rsidRPr="00587703">
        <w:t>т</w:t>
      </w:r>
      <w:r w:rsidRPr="00587703">
        <w:t>венность, установленную законодательством Российской Федерации, за реализацию конкретных мер</w:t>
      </w:r>
      <w:r w:rsidRPr="00587703">
        <w:t>о</w:t>
      </w:r>
      <w:r w:rsidRPr="00587703">
        <w:t>приятий Подпрограммы и за целевое и эффективное использование выделенных средств на реализацию меропри</w:t>
      </w:r>
      <w:r w:rsidRPr="00587703">
        <w:t>я</w:t>
      </w:r>
      <w:r w:rsidRPr="00587703">
        <w:t>тий Подпрограммы.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Заказчик программы - Администрация муниципального района «Сосногорск» осуществл</w:t>
      </w:r>
      <w:r w:rsidRPr="00587703">
        <w:t>я</w:t>
      </w:r>
      <w:r w:rsidRPr="00587703">
        <w:t>ет текущее управление реализацией Подпрограммы и оперативный контроль над ходом ее ре</w:t>
      </w:r>
      <w:r w:rsidRPr="00587703">
        <w:t>а</w:t>
      </w:r>
      <w:r w:rsidRPr="00587703">
        <w:t>лизации, определяет формы и методы управления реализацией Подпрограммы. Его основные функции: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-   организует обеспечение своевременной и качественной реализации мероприятий По</w:t>
      </w:r>
      <w:r w:rsidRPr="00587703">
        <w:t>д</w:t>
      </w:r>
      <w:r w:rsidRPr="00587703">
        <w:t>программы, осуществляет координацию деятельности ее исполнителей;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- разрабатывает, участвует в разработке в пределах своих полномочий муниципальные правовые документы, необходимые для выполнения По</w:t>
      </w:r>
      <w:r w:rsidRPr="00587703">
        <w:t>д</w:t>
      </w:r>
      <w:r w:rsidRPr="00587703">
        <w:t>программы;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- организует сбор и систематизацию информации о реализации Подпрограммных мер</w:t>
      </w:r>
      <w:r w:rsidRPr="00587703">
        <w:t>о</w:t>
      </w:r>
      <w:r w:rsidRPr="00587703">
        <w:t>приятий, осуществляет ведение отчетности по реализации Подпрограммы;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lastRenderedPageBreak/>
        <w:t>- организует размещение на сайте администрации МО МР «Сосногорск» информации о программе (в том числе о ходе и результатах реализации пр</w:t>
      </w:r>
      <w:r w:rsidRPr="00587703">
        <w:t>о</w:t>
      </w:r>
      <w:r w:rsidRPr="00587703">
        <w:t>граммы);</w:t>
      </w:r>
    </w:p>
    <w:p w:rsidR="00587703" w:rsidRPr="00587703" w:rsidRDefault="00587703" w:rsidP="00587703">
      <w:pPr>
        <w:autoSpaceDE w:val="0"/>
        <w:autoSpaceDN w:val="0"/>
        <w:adjustRightInd w:val="0"/>
        <w:ind w:firstLine="540"/>
        <w:jc w:val="both"/>
      </w:pPr>
      <w:r w:rsidRPr="00587703">
        <w:t>- несет ответственность за исполнение и конечные результаты реализации Подпр</w:t>
      </w:r>
      <w:r w:rsidRPr="00587703">
        <w:t>о</w:t>
      </w:r>
      <w:r w:rsidRPr="00587703">
        <w:t>граммы, рациональное использование выделяемых на ее выполнение финансовых ресурсов, а также до</w:t>
      </w:r>
      <w:r w:rsidRPr="00587703">
        <w:t>с</w:t>
      </w:r>
      <w:r w:rsidRPr="00587703">
        <w:t>товерность представляемых сведений о финансировании и реализации Подпрограммы.</w:t>
      </w:r>
    </w:p>
    <w:p w:rsidR="00EB51BD" w:rsidRPr="004A5D9D" w:rsidRDefault="00587703" w:rsidP="004A5D9D">
      <w:pPr>
        <w:autoSpaceDE w:val="0"/>
        <w:autoSpaceDN w:val="0"/>
        <w:adjustRightInd w:val="0"/>
        <w:ind w:firstLine="540"/>
        <w:jc w:val="both"/>
      </w:pPr>
      <w:r w:rsidRPr="00587703">
        <w:t>Подпрограмма реализуется на основе действующих муниципальных правовых док</w:t>
      </w:r>
      <w:r w:rsidRPr="00587703">
        <w:t>у</w:t>
      </w:r>
      <w:r w:rsidRPr="00587703">
        <w:t>ментов администрации муниципального района «Сосногорск».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t>ПАСПОРТ</w:t>
      </w:r>
    </w:p>
    <w:p w:rsidR="00895463" w:rsidRPr="00D75F5D" w:rsidRDefault="0079736F" w:rsidP="008954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Подпрограмма 4</w:t>
      </w:r>
      <w:r w:rsidR="00C53A60">
        <w:rPr>
          <w:b/>
        </w:rPr>
        <w:t xml:space="preserve"> </w:t>
      </w:r>
      <w:r w:rsidR="00895463" w:rsidRPr="00D75F5D">
        <w:rPr>
          <w:b/>
        </w:rPr>
        <w:t>"Повышение безопасности дорожного движения на территории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</w:rPr>
        <w:t>МОМР "Сосногорск" на 2014 - 2020 годы"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3"/>
        <w:gridCol w:w="1845"/>
        <w:gridCol w:w="992"/>
        <w:gridCol w:w="993"/>
        <w:gridCol w:w="992"/>
        <w:gridCol w:w="992"/>
        <w:gridCol w:w="992"/>
        <w:gridCol w:w="1414"/>
      </w:tblGrid>
      <w:tr w:rsidR="00895463" w:rsidRPr="00D75F5D" w:rsidTr="00EB51BD">
        <w:trPr>
          <w:trHeight w:val="51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Ответстве</w:t>
            </w:r>
            <w:r w:rsidRPr="00D75F5D">
              <w:rPr>
                <w:lang w:eastAsia="en-US"/>
              </w:rPr>
              <w:t>н</w:t>
            </w:r>
            <w:r w:rsidRPr="00D75F5D">
              <w:rPr>
                <w:lang w:eastAsia="en-US"/>
              </w:rPr>
              <w:t>ные исполн</w:t>
            </w:r>
            <w:r w:rsidRPr="00D75F5D">
              <w:rPr>
                <w:lang w:eastAsia="en-US"/>
              </w:rPr>
              <w:t>и</w:t>
            </w:r>
            <w:r w:rsidRPr="00D75F5D">
              <w:rPr>
                <w:lang w:eastAsia="en-US"/>
              </w:rPr>
              <w:t>тели подпр</w:t>
            </w:r>
            <w:r w:rsidRPr="00D75F5D">
              <w:rPr>
                <w:lang w:eastAsia="en-US"/>
              </w:rPr>
              <w:t>о</w:t>
            </w:r>
            <w:r w:rsidRPr="00D75F5D">
              <w:rPr>
                <w:lang w:eastAsia="en-US"/>
              </w:rPr>
              <w:t>граммы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1) администрация муниципального образования городского поселения "С</w:t>
            </w:r>
            <w:r w:rsidRPr="00D75F5D">
              <w:rPr>
                <w:lang w:eastAsia="en-US"/>
              </w:rPr>
              <w:t>о</w:t>
            </w:r>
            <w:r w:rsidRPr="00D75F5D">
              <w:rPr>
                <w:lang w:eastAsia="en-US"/>
              </w:rPr>
              <w:t>сногорск";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2) администрация муниципального образования городского поселения "Ни</w:t>
            </w:r>
            <w:r w:rsidRPr="00D75F5D">
              <w:rPr>
                <w:lang w:eastAsia="en-US"/>
              </w:rPr>
              <w:t>ж</w:t>
            </w:r>
            <w:r w:rsidRPr="00D75F5D">
              <w:rPr>
                <w:lang w:eastAsia="en-US"/>
              </w:rPr>
              <w:t>ний Одес";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3) администрация муниципального образования городского поселения "Во</w:t>
            </w:r>
            <w:r w:rsidRPr="00D75F5D">
              <w:rPr>
                <w:lang w:eastAsia="en-US"/>
              </w:rPr>
              <w:t>й</w:t>
            </w:r>
            <w:r w:rsidRPr="00D75F5D">
              <w:rPr>
                <w:lang w:eastAsia="en-US"/>
              </w:rPr>
              <w:t>вож";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 xml:space="preserve">4) управление образования администрации МО МР "Сосногорск"; 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5) отдел коммунальных энергосистем, транспорта и связи администрации МОМР «Сосногорск»</w:t>
            </w:r>
          </w:p>
        </w:tc>
      </w:tr>
      <w:tr w:rsidR="00895463" w:rsidRPr="00D75F5D" w:rsidTr="00EB51BD">
        <w:trPr>
          <w:trHeight w:val="4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EB51BD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подп</w:t>
            </w:r>
            <w:r w:rsidR="00895463" w:rsidRPr="00D75F5D">
              <w:rPr>
                <w:lang w:eastAsia="en-US"/>
              </w:rPr>
              <w:t>р</w:t>
            </w:r>
            <w:r w:rsidR="00895463" w:rsidRPr="00D75F5D">
              <w:rPr>
                <w:lang w:eastAsia="en-US"/>
              </w:rPr>
              <w:t>о</w:t>
            </w:r>
            <w:r w:rsidR="00895463" w:rsidRPr="00D75F5D">
              <w:rPr>
                <w:lang w:eastAsia="en-US"/>
              </w:rPr>
              <w:t>граммы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сокращение количества лиц, погибших и пострадавших в результате доро</w:t>
            </w:r>
            <w:r w:rsidRPr="00D75F5D">
              <w:rPr>
                <w:lang w:eastAsia="en-US"/>
              </w:rPr>
              <w:t>ж</w:t>
            </w:r>
            <w:r w:rsidRPr="00D75F5D">
              <w:rPr>
                <w:lang w:eastAsia="en-US"/>
              </w:rPr>
              <w:t>но-транспортных происшествий</w:t>
            </w:r>
          </w:p>
        </w:tc>
      </w:tr>
      <w:tr w:rsidR="00895463" w:rsidRPr="00D75F5D" w:rsidTr="00EB51BD">
        <w:trPr>
          <w:trHeight w:val="90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Задачи по</w:t>
            </w:r>
            <w:r w:rsidRPr="00D75F5D">
              <w:rPr>
                <w:lang w:eastAsia="en-US"/>
              </w:rPr>
              <w:t>д</w:t>
            </w:r>
            <w:r w:rsidRPr="00D75F5D">
              <w:rPr>
                <w:lang w:eastAsia="en-US"/>
              </w:rPr>
              <w:t>программы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совершенствование системы   предупреждения   опасного   поведения учас</w:t>
            </w:r>
            <w:r w:rsidRPr="00D75F5D">
              <w:rPr>
                <w:lang w:eastAsia="en-US"/>
              </w:rPr>
              <w:t>т</w:t>
            </w:r>
            <w:r w:rsidR="00C53A60">
              <w:rPr>
                <w:lang w:eastAsia="en-US"/>
              </w:rPr>
              <w:t xml:space="preserve">ников дорожного движения, </w:t>
            </w:r>
            <w:r w:rsidRPr="00D75F5D">
              <w:rPr>
                <w:lang w:eastAsia="en-US"/>
              </w:rPr>
              <w:t>улично-дорожной сети  и  организацию  движ</w:t>
            </w:r>
            <w:r w:rsidRPr="00D75F5D">
              <w:rPr>
                <w:lang w:eastAsia="en-US"/>
              </w:rPr>
              <w:t>е</w:t>
            </w:r>
            <w:r w:rsidRPr="00D75F5D">
              <w:rPr>
                <w:lang w:eastAsia="en-US"/>
              </w:rPr>
              <w:t xml:space="preserve">ния  транспортных   средств   и пешеходов </w:t>
            </w:r>
          </w:p>
        </w:tc>
      </w:tr>
      <w:tr w:rsidR="00895463" w:rsidRPr="00D75F5D" w:rsidTr="00EB51BD">
        <w:trPr>
          <w:trHeight w:val="6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Сроки реал</w:t>
            </w:r>
            <w:r w:rsidRPr="00D75F5D">
              <w:rPr>
                <w:lang w:eastAsia="en-US"/>
              </w:rPr>
              <w:t>и</w:t>
            </w:r>
            <w:r w:rsidR="00EB51BD">
              <w:rPr>
                <w:lang w:eastAsia="en-US"/>
              </w:rPr>
              <w:t>зации подп</w:t>
            </w:r>
            <w:r w:rsidRPr="00D75F5D">
              <w:rPr>
                <w:lang w:eastAsia="en-US"/>
              </w:rPr>
              <w:t>р</w:t>
            </w:r>
            <w:r w:rsidRPr="00D75F5D">
              <w:rPr>
                <w:lang w:eastAsia="en-US"/>
              </w:rPr>
              <w:t>о</w:t>
            </w:r>
            <w:r w:rsidRPr="00D75F5D">
              <w:rPr>
                <w:lang w:eastAsia="en-US"/>
              </w:rPr>
              <w:t>граммы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031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Подпрограмма реализуется в 2014</w:t>
            </w:r>
            <w:r w:rsidR="000311EB">
              <w:rPr>
                <w:lang w:eastAsia="en-US"/>
              </w:rPr>
              <w:t xml:space="preserve"> году</w:t>
            </w:r>
          </w:p>
        </w:tc>
      </w:tr>
      <w:tr w:rsidR="00895463" w:rsidRPr="00D75F5D" w:rsidTr="00EB51BD">
        <w:trPr>
          <w:trHeight w:val="12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3" w:rsidRPr="00D75F5D" w:rsidRDefault="00895463" w:rsidP="00EB5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 xml:space="preserve">Объемы и       </w:t>
            </w:r>
            <w:r w:rsidRPr="00D75F5D">
              <w:rPr>
                <w:lang w:eastAsia="en-US"/>
              </w:rPr>
              <w:br/>
              <w:t>источники финансиров</w:t>
            </w:r>
            <w:r w:rsidRPr="00D75F5D">
              <w:rPr>
                <w:lang w:eastAsia="en-US"/>
              </w:rPr>
              <w:t>а</w:t>
            </w:r>
            <w:r w:rsidRPr="00D75F5D">
              <w:rPr>
                <w:lang w:eastAsia="en-US"/>
              </w:rPr>
              <w:t>ния подпр</w:t>
            </w:r>
            <w:r w:rsidRPr="00D75F5D">
              <w:rPr>
                <w:lang w:eastAsia="en-US"/>
              </w:rPr>
              <w:t>о</w:t>
            </w:r>
            <w:r w:rsidRPr="00D75F5D">
              <w:rPr>
                <w:lang w:eastAsia="en-US"/>
              </w:rPr>
              <w:t>граммы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В целом на реализ</w:t>
            </w:r>
            <w:r w:rsidR="000419B9">
              <w:rPr>
                <w:lang w:eastAsia="en-US"/>
              </w:rPr>
              <w:t xml:space="preserve">ацию  Подпрограммы потребуется 494 000 </w:t>
            </w:r>
            <w:r w:rsidRPr="00D75F5D">
              <w:rPr>
                <w:lang w:eastAsia="en-US"/>
              </w:rPr>
              <w:t>тыс.руб.: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Общий объем финансирования Подпрограммы за счет средств бюджета муниципального образования муниципального района «Сосн</w:t>
            </w:r>
            <w:r w:rsidRPr="00D75F5D">
              <w:rPr>
                <w:lang w:eastAsia="en-US"/>
              </w:rPr>
              <w:t>о</w:t>
            </w:r>
            <w:r>
              <w:rPr>
                <w:lang w:eastAsia="en-US"/>
              </w:rPr>
              <w:t>горск» составит 494 000</w:t>
            </w:r>
            <w:r w:rsidRPr="00D75F5D">
              <w:rPr>
                <w:lang w:eastAsia="en-US"/>
              </w:rPr>
              <w:t xml:space="preserve">,00 </w:t>
            </w:r>
            <w:r>
              <w:rPr>
                <w:lang w:eastAsia="en-US"/>
              </w:rPr>
              <w:t>руб.</w:t>
            </w:r>
            <w:r w:rsidRPr="00D75F5D">
              <w:rPr>
                <w:lang w:eastAsia="en-US"/>
              </w:rPr>
              <w:t>, в том числе по годам: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2014 год – 494</w:t>
            </w:r>
            <w:r>
              <w:rPr>
                <w:lang w:eastAsia="en-US"/>
              </w:rPr>
              <w:t xml:space="preserve"> 000,00 руб.</w:t>
            </w:r>
            <w:r w:rsidRPr="00D75F5D">
              <w:rPr>
                <w:lang w:eastAsia="en-US"/>
              </w:rPr>
              <w:t>;</w:t>
            </w:r>
          </w:p>
          <w:p w:rsidR="00895463" w:rsidRPr="00D75F5D" w:rsidRDefault="00895463" w:rsidP="00A254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 xml:space="preserve">2015 год – </w:t>
            </w:r>
            <w:r>
              <w:rPr>
                <w:lang w:eastAsia="en-US"/>
              </w:rPr>
              <w:t xml:space="preserve">          0,</w:t>
            </w:r>
            <w:r w:rsidRPr="00D75F5D">
              <w:rPr>
                <w:lang w:eastAsia="en-US"/>
              </w:rPr>
              <w:t xml:space="preserve">00 </w:t>
            </w:r>
            <w:r>
              <w:rPr>
                <w:lang w:eastAsia="en-US"/>
              </w:rPr>
              <w:t>руб.</w:t>
            </w:r>
          </w:p>
        </w:tc>
      </w:tr>
      <w:tr w:rsidR="00895463" w:rsidRPr="00D75F5D" w:rsidTr="00EB51BD">
        <w:trPr>
          <w:trHeight w:val="641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Целевые и</w:t>
            </w:r>
            <w:r w:rsidRPr="00D75F5D">
              <w:rPr>
                <w:lang w:eastAsia="en-US"/>
              </w:rPr>
              <w:t>н</w:t>
            </w:r>
            <w:r w:rsidRPr="00D75F5D">
              <w:rPr>
                <w:lang w:eastAsia="en-US"/>
              </w:rPr>
              <w:t>дикаторы (п</w:t>
            </w:r>
            <w:r w:rsidRPr="00D75F5D">
              <w:rPr>
                <w:lang w:eastAsia="en-US"/>
              </w:rPr>
              <w:t>о</w:t>
            </w:r>
            <w:r w:rsidRPr="00D75F5D">
              <w:rPr>
                <w:lang w:eastAsia="en-US"/>
              </w:rPr>
              <w:t>казатели) по</w:t>
            </w:r>
            <w:r w:rsidRPr="00D75F5D">
              <w:rPr>
                <w:lang w:eastAsia="en-US"/>
              </w:rPr>
              <w:t>д</w:t>
            </w:r>
            <w:r w:rsidRPr="00D75F5D">
              <w:rPr>
                <w:lang w:eastAsia="en-US"/>
              </w:rPr>
              <w:t>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Целевые инд</w:t>
            </w:r>
            <w:r w:rsidRPr="00D75F5D">
              <w:rPr>
                <w:lang w:eastAsia="en-US"/>
              </w:rPr>
              <w:t>и</w:t>
            </w:r>
            <w:r w:rsidRPr="00D75F5D">
              <w:rPr>
                <w:lang w:eastAsia="en-US"/>
              </w:rPr>
              <w:t>каторы оценки эффективности реализации подпрограммы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95463" w:rsidRPr="00D75F5D" w:rsidRDefault="00895463" w:rsidP="00E5707C">
            <w:pPr>
              <w:tabs>
                <w:tab w:val="left" w:pos="2255"/>
              </w:tabs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Плановое значение целевого индикатора</w:t>
            </w:r>
          </w:p>
          <w:p w:rsidR="00895463" w:rsidRPr="00D75F5D" w:rsidRDefault="00895463" w:rsidP="00E5707C">
            <w:pPr>
              <w:tabs>
                <w:tab w:val="left" w:pos="2255"/>
              </w:tabs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(по годам)</w:t>
            </w:r>
          </w:p>
        </w:tc>
      </w:tr>
      <w:tr w:rsidR="00895463" w:rsidRPr="00D75F5D" w:rsidTr="00EB51BD">
        <w:trPr>
          <w:trHeight w:val="169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2012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2013 (факт)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2014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(пр</w:t>
            </w:r>
            <w:r w:rsidRPr="00D75F5D">
              <w:rPr>
                <w:lang w:eastAsia="en-US"/>
              </w:rPr>
              <w:t>о</w:t>
            </w:r>
            <w:r w:rsidRPr="00D75F5D">
              <w:rPr>
                <w:lang w:eastAsia="en-US"/>
              </w:rPr>
              <w:t>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2015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(пр</w:t>
            </w:r>
            <w:r w:rsidRPr="00D75F5D">
              <w:rPr>
                <w:lang w:eastAsia="en-US"/>
              </w:rPr>
              <w:t>о</w:t>
            </w:r>
            <w:r w:rsidRPr="00D75F5D">
              <w:rPr>
                <w:lang w:eastAsia="en-US"/>
              </w:rPr>
              <w:t>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2016</w:t>
            </w:r>
          </w:p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(пр</w:t>
            </w:r>
            <w:r w:rsidRPr="00D75F5D">
              <w:rPr>
                <w:lang w:eastAsia="en-US"/>
              </w:rPr>
              <w:t>о</w:t>
            </w:r>
            <w:r w:rsidRPr="00D75F5D">
              <w:rPr>
                <w:lang w:eastAsia="en-US"/>
              </w:rPr>
              <w:t>гноз)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>2020 (пр</w:t>
            </w:r>
            <w:r w:rsidRPr="00D75F5D">
              <w:rPr>
                <w:lang w:eastAsia="en-US"/>
              </w:rPr>
              <w:t>о</w:t>
            </w:r>
            <w:r w:rsidRPr="00D75F5D">
              <w:rPr>
                <w:lang w:eastAsia="en-US"/>
              </w:rPr>
              <w:t>гноз)</w:t>
            </w:r>
          </w:p>
        </w:tc>
      </w:tr>
      <w:tr w:rsidR="00B73A4E" w:rsidRPr="00D75F5D" w:rsidTr="00EB51BD">
        <w:trPr>
          <w:trHeight w:val="353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D75F5D" w:rsidRDefault="00B73A4E" w:rsidP="00E5707C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</w:pPr>
            <w:r w:rsidRPr="006C4114">
              <w:t>Число лиц, п</w:t>
            </w:r>
            <w:r w:rsidRPr="006C4114">
              <w:t>о</w:t>
            </w:r>
            <w:r w:rsidRPr="006C4114">
              <w:t>гибших в д</w:t>
            </w:r>
            <w:r w:rsidRPr="006C4114">
              <w:t>о</w:t>
            </w:r>
            <w:r w:rsidRPr="006C4114">
              <w:t>рожно-транспортных происшествий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ind w:left="-359"/>
              <w:jc w:val="center"/>
            </w:pPr>
            <w:r w:rsidRPr="006C4114">
              <w:t xml:space="preserve">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-</w:t>
            </w:r>
          </w:p>
        </w:tc>
      </w:tr>
      <w:tr w:rsidR="00B73A4E" w:rsidRPr="00D75F5D" w:rsidTr="00EB51BD">
        <w:trPr>
          <w:trHeight w:val="448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D75F5D" w:rsidRDefault="00B73A4E" w:rsidP="00E5707C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4114">
              <w:rPr>
                <w:rFonts w:eastAsia="Calibri"/>
              </w:rPr>
              <w:t>Число детей, погибших в д</w:t>
            </w:r>
            <w:r w:rsidRPr="006C4114">
              <w:rPr>
                <w:rFonts w:eastAsia="Calibri"/>
              </w:rPr>
              <w:t>о</w:t>
            </w:r>
            <w:r w:rsidRPr="006C4114">
              <w:rPr>
                <w:rFonts w:eastAsia="Calibri"/>
              </w:rPr>
              <w:t>рожно-</w:t>
            </w:r>
            <w:r w:rsidRPr="006C4114">
              <w:rPr>
                <w:rFonts w:eastAsia="Calibri"/>
              </w:rPr>
              <w:lastRenderedPageBreak/>
              <w:t>транспортных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ind w:left="-359"/>
              <w:jc w:val="center"/>
            </w:pPr>
            <w:r w:rsidRPr="006C4114"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-</w:t>
            </w:r>
          </w:p>
        </w:tc>
      </w:tr>
      <w:tr w:rsidR="00B73A4E" w:rsidRPr="00D75F5D" w:rsidTr="00EB51BD">
        <w:trPr>
          <w:trHeight w:val="557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D75F5D" w:rsidRDefault="00B73A4E" w:rsidP="00E5707C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4114">
              <w:rPr>
                <w:rFonts w:eastAsia="Calibri"/>
              </w:rPr>
              <w:t>Социальный риск (число лиц, погибших в дорожно-транспортных происшествиях, на 100 тыс. н</w:t>
            </w:r>
            <w:r w:rsidRPr="006C4114">
              <w:rPr>
                <w:rFonts w:eastAsia="Calibri"/>
              </w:rPr>
              <w:t>а</w:t>
            </w:r>
            <w:r w:rsidRPr="006C4114">
              <w:rPr>
                <w:rFonts w:eastAsia="Calibri"/>
              </w:rPr>
              <w:t>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pStyle w:val="ConsPlusCell"/>
              <w:jc w:val="center"/>
            </w:pPr>
            <w:r w:rsidRPr="006C4114"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pStyle w:val="ConsPlusCell"/>
              <w:jc w:val="center"/>
            </w:pPr>
            <w:r w:rsidRPr="006C4114"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pStyle w:val="ConsPlusCell"/>
              <w:jc w:val="center"/>
            </w:pPr>
            <w:r w:rsidRPr="006C4114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114">
              <w:t>-</w:t>
            </w:r>
          </w:p>
        </w:tc>
      </w:tr>
      <w:tr w:rsidR="00B73A4E" w:rsidRPr="00D75F5D" w:rsidTr="00EB51BD">
        <w:trPr>
          <w:trHeight w:val="557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D75F5D" w:rsidRDefault="00B73A4E" w:rsidP="00E5707C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4114">
              <w:rPr>
                <w:rFonts w:eastAsia="Calibri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pStyle w:val="ConsPlusCell"/>
              <w:jc w:val="center"/>
            </w:pPr>
            <w:r w:rsidRPr="006C4114">
              <w:t>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pStyle w:val="ConsPlusCell"/>
              <w:jc w:val="center"/>
            </w:pPr>
            <w:r w:rsidRPr="006C4114">
              <w:t>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pStyle w:val="ConsPlusCell"/>
              <w:jc w:val="center"/>
            </w:pPr>
            <w:r w:rsidRPr="006C4114">
              <w:t>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pStyle w:val="ConsPlusCell"/>
              <w:jc w:val="center"/>
            </w:pPr>
            <w:r w:rsidRPr="006C411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pStyle w:val="ConsPlusCell"/>
              <w:jc w:val="center"/>
            </w:pPr>
            <w:r w:rsidRPr="006C4114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4E" w:rsidRPr="006C4114" w:rsidRDefault="00B73A4E" w:rsidP="00BD4AE4">
            <w:pPr>
              <w:pStyle w:val="ConsPlusCell"/>
              <w:jc w:val="center"/>
            </w:pPr>
            <w:r w:rsidRPr="006C4114">
              <w:t>-</w:t>
            </w:r>
          </w:p>
        </w:tc>
      </w:tr>
      <w:tr w:rsidR="00895463" w:rsidRPr="00D75F5D" w:rsidTr="00EB51BD">
        <w:trPr>
          <w:trHeight w:val="18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63" w:rsidRPr="00D75F5D" w:rsidRDefault="00895463" w:rsidP="00E570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5F5D">
              <w:rPr>
                <w:lang w:eastAsia="en-US"/>
              </w:rPr>
              <w:t xml:space="preserve">Ожидаемые результаты реализации    </w:t>
            </w:r>
            <w:r w:rsidRPr="00D75F5D">
              <w:rPr>
                <w:lang w:eastAsia="en-US"/>
              </w:rPr>
              <w:br/>
              <w:t>подпрограммы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3" w:rsidRPr="00D75F5D" w:rsidRDefault="00895463" w:rsidP="00B73A4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Сокращение к 2020 году по сравнению с аналогичным показателем в 2012 г</w:t>
            </w:r>
            <w:r w:rsidRPr="00D75F5D">
              <w:rPr>
                <w:lang w:eastAsia="en-US"/>
              </w:rPr>
              <w:t>о</w:t>
            </w:r>
            <w:r w:rsidRPr="00D75F5D">
              <w:rPr>
                <w:lang w:eastAsia="en-US"/>
              </w:rPr>
              <w:t>ду по следующим показателям:</w:t>
            </w:r>
          </w:p>
          <w:p w:rsidR="00895463" w:rsidRPr="00D75F5D" w:rsidRDefault="00895463" w:rsidP="00B73A4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- сокращение к</w:t>
            </w:r>
            <w:r w:rsidR="00C53A60">
              <w:rPr>
                <w:lang w:eastAsia="en-US"/>
              </w:rPr>
              <w:t xml:space="preserve">оличества дорожно-транспортных </w:t>
            </w:r>
            <w:r w:rsidRPr="00D75F5D">
              <w:rPr>
                <w:lang w:eastAsia="en-US"/>
              </w:rPr>
              <w:t>происшествий с пострада</w:t>
            </w:r>
            <w:r w:rsidRPr="00D75F5D">
              <w:rPr>
                <w:lang w:eastAsia="en-US"/>
              </w:rPr>
              <w:t>в</w:t>
            </w:r>
            <w:r w:rsidRPr="00D75F5D">
              <w:rPr>
                <w:lang w:eastAsia="en-US"/>
              </w:rPr>
              <w:t>шими (ранеными) на 45%;</w:t>
            </w:r>
          </w:p>
          <w:p w:rsidR="00895463" w:rsidRPr="00D75F5D" w:rsidRDefault="00895463" w:rsidP="00B73A4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- сокращение количества лиц, погибших в результате дорожно-транспортных происшествий, на 71%;</w:t>
            </w:r>
          </w:p>
          <w:p w:rsidR="00895463" w:rsidRPr="00D75F5D" w:rsidRDefault="00895463" w:rsidP="00B73A4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75F5D">
              <w:rPr>
                <w:lang w:eastAsia="en-US"/>
              </w:rPr>
              <w:t>- сокращение количества детей, пострадавших в результате ДТП, на 92%.</w:t>
            </w:r>
          </w:p>
        </w:tc>
      </w:tr>
    </w:tbl>
    <w:p w:rsidR="00895463" w:rsidRPr="00D75F5D" w:rsidRDefault="00895463" w:rsidP="00895463">
      <w:pPr>
        <w:widowControl w:val="0"/>
        <w:autoSpaceDE w:val="0"/>
        <w:autoSpaceDN w:val="0"/>
        <w:adjustRightInd w:val="0"/>
        <w:outlineLvl w:val="1"/>
      </w:pPr>
    </w:p>
    <w:p w:rsidR="00895463" w:rsidRPr="00D75F5D" w:rsidRDefault="00895463" w:rsidP="00895463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</w:rPr>
      </w:pPr>
      <w:r w:rsidRPr="00D75F5D">
        <w:rPr>
          <w:b/>
          <w:bCs/>
        </w:rPr>
        <w:t xml:space="preserve">Характеристика текущего состояния в сфере обеспечения </w:t>
      </w:r>
    </w:p>
    <w:p w:rsidR="00895463" w:rsidRPr="00D75F5D" w:rsidRDefault="00895463" w:rsidP="00895463">
      <w:pPr>
        <w:autoSpaceDE w:val="0"/>
        <w:autoSpaceDN w:val="0"/>
        <w:adjustRightInd w:val="0"/>
        <w:ind w:left="720"/>
        <w:jc w:val="center"/>
      </w:pPr>
      <w:r w:rsidRPr="00D75F5D">
        <w:rPr>
          <w:b/>
          <w:bCs/>
        </w:rPr>
        <w:t>безопасности дорожного движения на территории</w:t>
      </w:r>
    </w:p>
    <w:p w:rsidR="00895463" w:rsidRDefault="00895463" w:rsidP="00ED5F6E">
      <w:pPr>
        <w:autoSpaceDE w:val="0"/>
        <w:autoSpaceDN w:val="0"/>
        <w:adjustRightInd w:val="0"/>
        <w:ind w:left="720"/>
        <w:jc w:val="center"/>
      </w:pPr>
      <w:r w:rsidRPr="00D75F5D">
        <w:rPr>
          <w:b/>
          <w:bCs/>
        </w:rPr>
        <w:t>МО МР «Сосногорск»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Проблема аварийности на автотранспорте приобрела особую остроту в последнее десят</w:t>
      </w:r>
      <w:r w:rsidRPr="00D75F5D">
        <w:t>и</w:t>
      </w:r>
      <w:r w:rsidRPr="00D75F5D">
        <w:t>летие в связи с несоответствием существующей дорожно-транспортной инфраструктуры п</w:t>
      </w:r>
      <w:r w:rsidRPr="00D75F5D">
        <w:t>о</w:t>
      </w:r>
      <w:r w:rsidRPr="00D75F5D">
        <w:t>требностям общества и государства в безопасном дорожном движении, недостаточной эффе</w:t>
      </w:r>
      <w:r w:rsidRPr="00D75F5D">
        <w:t>к</w:t>
      </w:r>
      <w:r w:rsidRPr="00D75F5D">
        <w:t>тивностью функционирования системы обеспечения безопасности дорожн</w:t>
      </w:r>
      <w:r w:rsidRPr="00D75F5D">
        <w:t>о</w:t>
      </w:r>
      <w:r w:rsidRPr="00D75F5D">
        <w:t>го движения, крайне низкой дисциплиной участников дорожного движения. Крайне ни</w:t>
      </w:r>
      <w:r w:rsidRPr="00D75F5D">
        <w:t>з</w:t>
      </w:r>
      <w:r w:rsidRPr="00D75F5D">
        <w:t>кая дорожно-транспортная дисциплина участников дорожного движения является одним из наиболее существенных фа</w:t>
      </w:r>
      <w:r w:rsidRPr="00D75F5D">
        <w:t>к</w:t>
      </w:r>
      <w:r w:rsidRPr="00D75F5D">
        <w:t>торов, влияющих на состояние аварийности в муниципальном районе «Сосн</w:t>
      </w:r>
      <w:r w:rsidRPr="00D75F5D">
        <w:t>о</w:t>
      </w:r>
      <w:r w:rsidRPr="00D75F5D">
        <w:t>горск».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На территории г. Сосногорска и Сосногорского района в 2010 году произошло 63 доро</w:t>
      </w:r>
      <w:r w:rsidRPr="00D75F5D">
        <w:t>ж</w:t>
      </w:r>
      <w:r w:rsidRPr="00D75F5D">
        <w:t>но-транспортных прои</w:t>
      </w:r>
      <w:r w:rsidR="00C53A60">
        <w:t xml:space="preserve">сшествий, в которых погибли 6, </w:t>
      </w:r>
      <w:r w:rsidRPr="00D75F5D">
        <w:t>ранено- 96 человек,  в 2011 году - 72 д</w:t>
      </w:r>
      <w:r w:rsidRPr="00D75F5D">
        <w:t>о</w:t>
      </w:r>
      <w:r w:rsidRPr="00D75F5D">
        <w:t>рожно-транспортных происшествий, в которых погибли 6,  ранено- 119 человек,  в 2012 г</w:t>
      </w:r>
      <w:r w:rsidRPr="00D75F5D">
        <w:t>о</w:t>
      </w:r>
      <w:r w:rsidRPr="00D75F5D">
        <w:t>ду – 86, в которых погибли 7 ранено- 128 человек, в  2013 году - произошло 69 дорожно-транспортных происшествий, в которых погибло 8, ранено - 108 человек. Практически полов</w:t>
      </w:r>
      <w:r w:rsidRPr="00D75F5D">
        <w:t>и</w:t>
      </w:r>
      <w:r w:rsidRPr="00D75F5D">
        <w:t>ну погибших в дорожно-транспортных происшествиях составили люди наиболее активного трудоспособного возраста (от 20 до 40 лет). Всего за последние 10 лет в дорожно-транспортных происшествиях на территории Сосногорского района погибло 68 человек.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Основными видами дорожно-транспортных происшествий в Сосногорском районе явл</w:t>
      </w:r>
      <w:r w:rsidRPr="00D75F5D">
        <w:t>я</w:t>
      </w:r>
      <w:r w:rsidRPr="00D75F5D">
        <w:t>ются столкновение, опрокидывание, наезд на пешехода, наезд на препятствие, наезд на стоящее транспортное средство. Свыше 90 процентов всех дорожно-транспортных происшествий связ</w:t>
      </w:r>
      <w:r w:rsidRPr="00D75F5D">
        <w:t>а</w:t>
      </w:r>
      <w:r w:rsidRPr="00D75F5D">
        <w:t xml:space="preserve">ны с нарушениями </w:t>
      </w:r>
      <w:hyperlink r:id="rId39" w:history="1">
        <w:r w:rsidRPr="00ED5F6E">
          <w:rPr>
            <w:rStyle w:val="af2"/>
            <w:color w:val="auto"/>
            <w:u w:val="none"/>
          </w:rPr>
          <w:t>Правил</w:t>
        </w:r>
      </w:hyperlink>
      <w:r w:rsidRPr="00D75F5D">
        <w:t xml:space="preserve"> дорожного движения водителями тран</w:t>
      </w:r>
      <w:r w:rsidRPr="00D75F5D">
        <w:t>с</w:t>
      </w:r>
      <w:r w:rsidRPr="00D75F5D">
        <w:t>портных средств. В каждом пятнадцатом происшествии виноват водитель, находившийся в состоянии опьянения. Около 26 процентов всех происшествий связаны с неправильным выбором скорости движения. Вследс</w:t>
      </w:r>
      <w:r w:rsidRPr="00D75F5D">
        <w:t>т</w:t>
      </w:r>
      <w:r w:rsidRPr="00D75F5D">
        <w:t>вие выезда на полосу встречного движения происходит около 2,5 процентов д</w:t>
      </w:r>
      <w:r w:rsidRPr="00D75F5D">
        <w:t>о</w:t>
      </w:r>
      <w:r w:rsidRPr="00D75F5D">
        <w:t>рожно-транспортных происшествий, а основной причиной гибели и ранения почти каждого четвертого участника дорожного движения являются недостатки эксплуатационного состо</w:t>
      </w:r>
      <w:r w:rsidRPr="00D75F5D">
        <w:t>я</w:t>
      </w:r>
      <w:r w:rsidRPr="00D75F5D">
        <w:t xml:space="preserve">ния дорожной </w:t>
      </w:r>
      <w:r w:rsidRPr="00D75F5D">
        <w:lastRenderedPageBreak/>
        <w:t>сети.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В целях предотвращения дорожно-транспортных происшествий, вероятность гибели л</w:t>
      </w:r>
      <w:r w:rsidRPr="00D75F5D">
        <w:t>ю</w:t>
      </w:r>
      <w:r w:rsidRPr="00D75F5D">
        <w:t>дей в которых наиболее высока, необходимо проведение комплекса мероприятий, направле</w:t>
      </w:r>
      <w:r w:rsidRPr="00D75F5D">
        <w:t>н</w:t>
      </w:r>
      <w:r w:rsidRPr="00D75F5D">
        <w:t>ных на развитие системы предупреждения опасного поведения участников дорожного движ</w:t>
      </w:r>
      <w:r w:rsidRPr="00D75F5D">
        <w:t>е</w:t>
      </w:r>
      <w:r w:rsidRPr="00D75F5D">
        <w:t>ния и на повышение безопасности дорожных условий.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Решение данных задач предусматривает информирование о ситуациях, потенциально пр</w:t>
      </w:r>
      <w:r w:rsidRPr="00D75F5D">
        <w:t>и</w:t>
      </w:r>
      <w:r w:rsidRPr="00D75F5D">
        <w:t>водящих к дорожно-транспортным происшествиям, повышение культуры на дорогах, обеспеч</w:t>
      </w:r>
      <w:r w:rsidRPr="00D75F5D">
        <w:t>е</w:t>
      </w:r>
      <w:r w:rsidRPr="00D75F5D">
        <w:t xml:space="preserve">ние соблюдения участниками дорожного движения требований </w:t>
      </w:r>
      <w:hyperlink r:id="rId40" w:history="1">
        <w:r w:rsidRPr="00EF0ECC">
          <w:rPr>
            <w:rStyle w:val="af2"/>
            <w:color w:val="auto"/>
            <w:u w:val="none"/>
          </w:rPr>
          <w:t>Правил</w:t>
        </w:r>
      </w:hyperlink>
      <w:r w:rsidRPr="00EF0ECC">
        <w:t xml:space="preserve"> </w:t>
      </w:r>
      <w:r w:rsidRPr="00D75F5D">
        <w:t>дорожн</w:t>
      </w:r>
      <w:r w:rsidRPr="00D75F5D">
        <w:t>о</w:t>
      </w:r>
      <w:r w:rsidRPr="00D75F5D">
        <w:t>го движения, в том числе с применением автоматизированных систем фиксации административных правон</w:t>
      </w:r>
      <w:r w:rsidRPr="00D75F5D">
        <w:t>а</w:t>
      </w:r>
      <w:r w:rsidRPr="00D75F5D">
        <w:t>рушений в области дорожного движения, обустройство и содержание технических средств о</w:t>
      </w:r>
      <w:r w:rsidRPr="00D75F5D">
        <w:t>р</w:t>
      </w:r>
      <w:r w:rsidRPr="00D75F5D">
        <w:t>ганизации дорожного движения и иных элементов обустройства автодорог, а также устройство искусственных неровностей на них.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Нельзя не отметить тот факт, что 80 процентов летальных исходов при совершении д</w:t>
      </w:r>
      <w:r w:rsidRPr="00D75F5D">
        <w:t>о</w:t>
      </w:r>
      <w:r w:rsidRPr="00D75F5D">
        <w:t>рожно-транспортных происшествий приходится на догоспитальный период.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В целях сокращения смертности от дорожно-транспортных происшествий, снижения т</w:t>
      </w:r>
      <w:r w:rsidRPr="00D75F5D">
        <w:t>я</w:t>
      </w:r>
      <w:r w:rsidRPr="00D75F5D">
        <w:t>жести травм в данных происшествиях необходимо развивать современную систему ок</w:t>
      </w:r>
      <w:r w:rsidRPr="00D75F5D">
        <w:t>а</w:t>
      </w:r>
      <w:r w:rsidRPr="00D75F5D">
        <w:t>зания помощи пострадавшим в дорожно-транспортных происшествиях путем проведения меропри</w:t>
      </w:r>
      <w:r w:rsidRPr="00D75F5D">
        <w:t>я</w:t>
      </w:r>
      <w:r w:rsidRPr="00D75F5D">
        <w:t>тий, направленных на обеспечение оперативности и качества оказания медици</w:t>
      </w:r>
      <w:r w:rsidRPr="00D75F5D">
        <w:t>н</w:t>
      </w:r>
      <w:r w:rsidRPr="00D75F5D">
        <w:t>ской помощи пострадавшим в дорожно-транспортных происшествиях, на повышение уровня координации служб, участвующих в оказании помощи пострадавшим в дорожно-транспортных происшес</w:t>
      </w:r>
      <w:r w:rsidRPr="00D75F5D">
        <w:t>т</w:t>
      </w:r>
      <w:r w:rsidRPr="00D75F5D">
        <w:t>виях, на повышение уровня оснащенности указанных служб необходимым медицинским об</w:t>
      </w:r>
      <w:r w:rsidRPr="00D75F5D">
        <w:t>о</w:t>
      </w:r>
      <w:r w:rsidRPr="00D75F5D">
        <w:t>рудованием и изделиями медицинского назначения.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Статистика показывает, что в 2010 году на территории Сосногорского района в 8 доро</w:t>
      </w:r>
      <w:r w:rsidRPr="00D75F5D">
        <w:t>ж</w:t>
      </w:r>
      <w:r w:rsidRPr="00D75F5D">
        <w:t>но-транспортных происшествиях пострадало детей и подростков в возрасте до 16 лет в кол</w:t>
      </w:r>
      <w:r w:rsidRPr="00D75F5D">
        <w:t>и</w:t>
      </w:r>
      <w:r w:rsidRPr="00D75F5D">
        <w:t>честве 8 человек, в 2011 году в 9 дорожно-транспортных происшествиях пострадало детей и подрос</w:t>
      </w:r>
      <w:r w:rsidRPr="00D75F5D">
        <w:t>т</w:t>
      </w:r>
      <w:r w:rsidRPr="00D75F5D">
        <w:t>ков в возрасте до 16 лет в количестве 9 человек, в 2012 году – в 10 дорожно-транспортных пр</w:t>
      </w:r>
      <w:r w:rsidRPr="00D75F5D">
        <w:t>о</w:t>
      </w:r>
      <w:r w:rsidRPr="00D75F5D">
        <w:t>исшествиях пострадало детей и подростков в возрасте до 16 лет в количес</w:t>
      </w:r>
      <w:r w:rsidRPr="00D75F5D">
        <w:t>т</w:t>
      </w:r>
      <w:r w:rsidRPr="00D75F5D">
        <w:t>ве 12 человек, в 2013 году в  дорожно-транспортных происшествиях пострадало детей и по</w:t>
      </w:r>
      <w:r w:rsidRPr="00D75F5D">
        <w:t>д</w:t>
      </w:r>
      <w:r w:rsidRPr="00D75F5D">
        <w:t>ростков в возрасте до 16 лет в количестве 6 человек.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В целях сокращения детского дорожного травматизма необходимо выполнение ряда мер</w:t>
      </w:r>
      <w:r w:rsidRPr="00D75F5D">
        <w:t>о</w:t>
      </w:r>
      <w:r w:rsidRPr="00D75F5D">
        <w:t xml:space="preserve">приятий, направленных на обучение детей и подростков </w:t>
      </w:r>
      <w:hyperlink r:id="rId41" w:history="1">
        <w:r w:rsidRPr="00EF0ECC">
          <w:rPr>
            <w:rStyle w:val="af2"/>
            <w:color w:val="auto"/>
            <w:u w:val="none"/>
          </w:rPr>
          <w:t>Правилам</w:t>
        </w:r>
      </w:hyperlink>
      <w:r w:rsidRPr="00EF0ECC">
        <w:t xml:space="preserve"> </w:t>
      </w:r>
      <w:r w:rsidRPr="00D75F5D">
        <w:t>дорожного движения, фо</w:t>
      </w:r>
      <w:r w:rsidRPr="00D75F5D">
        <w:t>р</w:t>
      </w:r>
      <w:r w:rsidRPr="00D75F5D">
        <w:t>мирование у детей навыков безопасного поведения на дорогах, укрепление и контроль дисци</w:t>
      </w:r>
      <w:r w:rsidRPr="00D75F5D">
        <w:t>п</w:t>
      </w:r>
      <w:r w:rsidRPr="00D75F5D">
        <w:t>лины участия детей в дорожном движении и создание условий безопасного участия детей в д</w:t>
      </w:r>
      <w:r w:rsidRPr="00D75F5D">
        <w:t>о</w:t>
      </w:r>
      <w:r w:rsidRPr="00D75F5D">
        <w:t>рожном движении.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В целях повышения эффективности средств обучения детей в образовательных учрежд</w:t>
      </w:r>
      <w:r w:rsidRPr="00D75F5D">
        <w:t>е</w:t>
      </w:r>
      <w:r w:rsidRPr="00D75F5D">
        <w:t>ниях муниципального района «Сосногорск» требуется изменить приоритеты: перенести см</w:t>
      </w:r>
      <w:r w:rsidRPr="00D75F5D">
        <w:t>ы</w:t>
      </w:r>
      <w:r w:rsidRPr="00D75F5D">
        <w:t>словую нагрузку на разработку мультимедийных средств обучения, тренажеров и автогородков, а также продолжить работу по профилактике детского дорожного травматизма в образовател</w:t>
      </w:r>
      <w:r w:rsidRPr="00D75F5D">
        <w:t>ь</w:t>
      </w:r>
      <w:r w:rsidRPr="00D75F5D">
        <w:t>ных учреждениях района.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Для эффективного решения проблем, связанных с дорожно-транспортной аварийностью, необходимо повысить уровень обеспечения межведомственного и межуровневого взаимодейс</w:t>
      </w:r>
      <w:r w:rsidRPr="00D75F5D">
        <w:t>т</w:t>
      </w:r>
      <w:r w:rsidRPr="00D75F5D">
        <w:t>вия, координации действий органов государственной власти и органов местного самоуправл</w:t>
      </w:r>
      <w:r w:rsidRPr="00D75F5D">
        <w:t>е</w:t>
      </w:r>
      <w:r w:rsidRPr="00D75F5D">
        <w:t>ния в области обеспечения безопасности дорожного движения.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Решение данной задачи предусматривает рассмотрение вопросов обеспечения безопасн</w:t>
      </w:r>
      <w:r w:rsidRPr="00D75F5D">
        <w:t>о</w:t>
      </w:r>
      <w:r w:rsidRPr="00D75F5D">
        <w:t>сти дорожного движения на районной комиссии по обеспечению безопасности дорожного дв</w:t>
      </w:r>
      <w:r w:rsidRPr="00D75F5D">
        <w:t>и</w:t>
      </w:r>
      <w:r w:rsidRPr="00D75F5D">
        <w:t>жения, по проблемам безопасности дорожного движения и реализацию др</w:t>
      </w:r>
      <w:r w:rsidRPr="00D75F5D">
        <w:t>у</w:t>
      </w:r>
      <w:r w:rsidRPr="00D75F5D">
        <w:t>гих мероприятий, направленных на повышение уровня координации действий органов власти на всех уровнях управления.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В целях снижения аварийности на дорогах муниципального образования муниц</w:t>
      </w:r>
      <w:r w:rsidRPr="00D75F5D">
        <w:t>и</w:t>
      </w:r>
      <w:r w:rsidRPr="00D75F5D">
        <w:t>пального района «Сосногорск» (далее – МО МР «Сосногорск») и тяжести последствий д</w:t>
      </w:r>
      <w:r w:rsidRPr="00D75F5D">
        <w:t>о</w:t>
      </w:r>
      <w:r w:rsidRPr="00D75F5D">
        <w:t>рожно-транспортных происшествий целесообразна разработка и реализация программы по повыш</w:t>
      </w:r>
      <w:r w:rsidRPr="00D75F5D">
        <w:t>е</w:t>
      </w:r>
      <w:r w:rsidRPr="00D75F5D">
        <w:t>нию безопасности дорожного движения, предусматривающей комплекс мероприятий, напра</w:t>
      </w:r>
      <w:r w:rsidRPr="00D75F5D">
        <w:t>в</w:t>
      </w:r>
      <w:r w:rsidRPr="00D75F5D">
        <w:t>ленных на профилактику дорожно-транспортных происшествий, в том числе с участием нес</w:t>
      </w:r>
      <w:r w:rsidRPr="00D75F5D">
        <w:t>о</w:t>
      </w:r>
      <w:r w:rsidRPr="00D75F5D">
        <w:t>вершеннолетних граждан, улучшение дорожных условий и сове</w:t>
      </w:r>
      <w:r w:rsidRPr="00D75F5D">
        <w:t>р</w:t>
      </w:r>
      <w:r w:rsidRPr="00D75F5D">
        <w:t xml:space="preserve">шенствование организации </w:t>
      </w:r>
      <w:r w:rsidRPr="00D75F5D">
        <w:lastRenderedPageBreak/>
        <w:t>движения.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</w:pP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  <w:bCs/>
        </w:rPr>
        <w:t>2. Приоритеты реализуемой на территории МО МР "Сосногорск" политики в сфере орг</w:t>
      </w:r>
      <w:r w:rsidRPr="00D75F5D">
        <w:rPr>
          <w:b/>
          <w:bCs/>
        </w:rPr>
        <w:t>а</w:t>
      </w:r>
      <w:r w:rsidRPr="00D75F5D">
        <w:rPr>
          <w:b/>
          <w:bCs/>
        </w:rPr>
        <w:t>низации безопасного дорожного движения для всех его участников, описание о</w:t>
      </w:r>
      <w:r w:rsidRPr="00D75F5D">
        <w:rPr>
          <w:b/>
          <w:bCs/>
        </w:rPr>
        <w:t>с</w:t>
      </w:r>
      <w:r w:rsidRPr="00D75F5D">
        <w:rPr>
          <w:b/>
          <w:bCs/>
        </w:rPr>
        <w:t>новных целей и задач подпрограммы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  <w:outlineLvl w:val="1"/>
      </w:pPr>
      <w:r w:rsidRPr="00D75F5D">
        <w:t xml:space="preserve">      Приоритеты политики в сфере реализации подпрограммы определены Федеральным зак</w:t>
      </w:r>
      <w:r w:rsidRPr="00D75F5D">
        <w:t>о</w:t>
      </w:r>
      <w:r w:rsidRPr="00D75F5D">
        <w:t>нам Российской Федерации от 10.10.1995 N 196-ФЗ "О безопасности дорожного дв</w:t>
      </w:r>
      <w:r w:rsidRPr="00D75F5D">
        <w:t>и</w:t>
      </w:r>
      <w:r w:rsidRPr="00D75F5D">
        <w:t>жения".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  <w:outlineLvl w:val="1"/>
      </w:pPr>
      <w:r w:rsidRPr="00D75F5D">
        <w:t xml:space="preserve">       Приоритетным направлением на территории МО МР «Сосногорск» по обеспечению без</w:t>
      </w:r>
      <w:r w:rsidRPr="00D75F5D">
        <w:t>о</w:t>
      </w:r>
      <w:r w:rsidRPr="00D75F5D">
        <w:t>пасности дорожного движения является проведение мероприятий, направленных  на оснаще</w:t>
      </w:r>
      <w:r w:rsidRPr="00D75F5D">
        <w:t>н</w:t>
      </w:r>
      <w:r w:rsidRPr="00D75F5D">
        <w:t>ности служб необходимым медицинским оборудованием и изделиями медицинского назнач</w:t>
      </w:r>
      <w:r w:rsidRPr="00D75F5D">
        <w:t>е</w:t>
      </w:r>
      <w:r w:rsidRPr="00D75F5D">
        <w:t>ния, современными образцами техники, аварийно-спасательным инструментом и оборудован</w:t>
      </w:r>
      <w:r w:rsidRPr="00D75F5D">
        <w:t>и</w:t>
      </w:r>
      <w:r w:rsidRPr="00D75F5D">
        <w:t>ем, а также мероприятий, направленных на повышение уровня знаний и навыков оказания пе</w:t>
      </w:r>
      <w:r w:rsidRPr="00D75F5D">
        <w:t>р</w:t>
      </w:r>
      <w:r w:rsidRPr="00D75F5D">
        <w:t>вой помощи пострадавшим у сотрудников служб, участвующих в оказании   помощи постр</w:t>
      </w:r>
      <w:r w:rsidRPr="00D75F5D">
        <w:t>а</w:t>
      </w:r>
      <w:r w:rsidRPr="00D75F5D">
        <w:t>давшим в дорожно-транспортных происшествиях.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</w:pPr>
      <w:r w:rsidRPr="00D75F5D">
        <w:t xml:space="preserve">       Развитие системы предупреждения опасного поведения участников дорожного дв</w:t>
      </w:r>
      <w:r w:rsidRPr="00D75F5D">
        <w:t>и</w:t>
      </w:r>
      <w:r w:rsidRPr="00D75F5D">
        <w:t>жения  по безопасному дорожному движению, информирование о ситуациях, потенциально привод</w:t>
      </w:r>
      <w:r w:rsidRPr="00D75F5D">
        <w:t>я</w:t>
      </w:r>
      <w:r w:rsidRPr="00D75F5D">
        <w:t>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 и правового нигилизма на дороге, совершенствование и развитие систем подготовки водителей транспор</w:t>
      </w:r>
      <w:r w:rsidRPr="00D75F5D">
        <w:t>т</w:t>
      </w:r>
      <w:r w:rsidRPr="00D75F5D">
        <w:t>ных средств, обеспечение соблюдения участниками дорожного движения требований Правил дорожного движения, в том числе с применением систем фиксации административных прав</w:t>
      </w:r>
      <w:r w:rsidRPr="00D75F5D">
        <w:t>о</w:t>
      </w:r>
      <w:r w:rsidRPr="00D75F5D">
        <w:t>нарушений в области дорожного движения работающими в автоматическом режиме специал</w:t>
      </w:r>
      <w:r w:rsidRPr="00D75F5D">
        <w:t>ь</w:t>
      </w:r>
      <w:r w:rsidRPr="00D75F5D">
        <w:t>ными техническими средствами, имеющими функции фото- и киносъемки, видеозаписи, или средствами фото- и киносъемки, видеоз</w:t>
      </w:r>
      <w:r w:rsidRPr="00D75F5D">
        <w:t>а</w:t>
      </w:r>
      <w:r w:rsidRPr="00D75F5D">
        <w:t>писи.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</w:pPr>
      <w:r w:rsidRPr="00D75F5D">
        <w:t xml:space="preserve">      Обеспечение безопасного участия детей в дорожном движении предусматривает об</w:t>
      </w:r>
      <w:r w:rsidRPr="00D75F5D">
        <w:t>у</w:t>
      </w:r>
      <w:r w:rsidRPr="00D75F5D">
        <w:t>чение детей и подростков Правилам дорожного движения, формирование у детей навыков безопасн</w:t>
      </w:r>
      <w:r w:rsidRPr="00D75F5D">
        <w:t>о</w:t>
      </w:r>
      <w:r w:rsidRPr="00D75F5D">
        <w:t>го поведения на дорогах, укрепление и контроль дисциплины участия детей в дорожном дв</w:t>
      </w:r>
      <w:r w:rsidRPr="00D75F5D">
        <w:t>и</w:t>
      </w:r>
      <w:r w:rsidRPr="00D75F5D">
        <w:t>жении и создание условий безопасного участия детей в дорожном движ</w:t>
      </w:r>
      <w:r w:rsidRPr="00D75F5D">
        <w:t>е</w:t>
      </w:r>
      <w:r w:rsidRPr="00D75F5D">
        <w:t>нии.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  <w:outlineLvl w:val="1"/>
      </w:pPr>
      <w:r w:rsidRPr="00D75F5D">
        <w:t xml:space="preserve">    Развитие системы организации движения транспортных средств и пешеходов, повыш</w:t>
      </w:r>
      <w:r w:rsidRPr="00D75F5D">
        <w:t>е</w:t>
      </w:r>
      <w:r w:rsidRPr="00D75F5D">
        <w:t>нию безопасности дорожных условий предусматривает обеспечение безопасного участия пешех</w:t>
      </w:r>
      <w:r w:rsidRPr="00D75F5D">
        <w:t>о</w:t>
      </w:r>
      <w:r w:rsidRPr="00D75F5D">
        <w:t>дов в дорожном движении, устранение и профилактику возникновения опасных участков дорожн</w:t>
      </w:r>
      <w:r w:rsidRPr="00D75F5D">
        <w:t>о</w:t>
      </w:r>
      <w:r w:rsidRPr="00D75F5D">
        <w:t>го движения.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Целями подпрограммы: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сокращение количества лиц, погибших и пострадавших в результате дорожно-транспортных происшествий.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 xml:space="preserve"> Задачи подпрограммы: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совершенствование системы   предупреждения   опасного   поведения участников доро</w:t>
      </w:r>
      <w:r w:rsidRPr="00D75F5D">
        <w:t>ж</w:t>
      </w:r>
      <w:r w:rsidR="00C53A60">
        <w:t xml:space="preserve">ного движения, улично-дорожной сети </w:t>
      </w:r>
      <w:r w:rsidRPr="00D75F5D">
        <w:t>и  организацию  движения  транспортных   средств   и пешеходов.</w:t>
      </w:r>
    </w:p>
    <w:p w:rsidR="00895463" w:rsidRPr="00D75F5D" w:rsidRDefault="00895463" w:rsidP="0089546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D75F5D">
        <w:t>Значения индикаторов (показателей) подпрограммы по годам реализации предста</w:t>
      </w:r>
      <w:r w:rsidRPr="00D75F5D">
        <w:t>в</w:t>
      </w:r>
      <w:r w:rsidRPr="00D75F5D">
        <w:t>лены в приложении к Программе (Таблица 1).</w:t>
      </w:r>
    </w:p>
    <w:p w:rsidR="00895463" w:rsidRPr="00D75F5D" w:rsidRDefault="00895463" w:rsidP="00895463">
      <w:pPr>
        <w:autoSpaceDE w:val="0"/>
        <w:autoSpaceDN w:val="0"/>
        <w:adjustRightInd w:val="0"/>
      </w:pP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  <w:outlineLvl w:val="1"/>
      </w:pPr>
      <w:r w:rsidRPr="00D75F5D">
        <w:t xml:space="preserve">        Ожидаемые конечные результаты: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</w:pPr>
      <w:r w:rsidRPr="00D75F5D">
        <w:t xml:space="preserve">        1) сокращение к</w:t>
      </w:r>
      <w:r w:rsidR="00C53A60">
        <w:t xml:space="preserve">оличества дорожно-транспортных </w:t>
      </w:r>
      <w:r w:rsidRPr="00D75F5D">
        <w:t>происшествий с пострадавшими (ран</w:t>
      </w:r>
      <w:r w:rsidRPr="00D75F5D">
        <w:t>е</w:t>
      </w:r>
      <w:r w:rsidRPr="00D75F5D">
        <w:t>ными) на 45%;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</w:pPr>
      <w:r w:rsidRPr="00D75F5D">
        <w:t xml:space="preserve">       2) сокращение количества лиц, погибших в результате дорожно-транспортных происшес</w:t>
      </w:r>
      <w:r w:rsidRPr="00D75F5D">
        <w:t>т</w:t>
      </w:r>
      <w:r w:rsidRPr="00D75F5D">
        <w:t>вий, на 71%;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  <w:outlineLvl w:val="1"/>
      </w:pPr>
      <w:r w:rsidRPr="00D75F5D">
        <w:t xml:space="preserve">       3) сокращение количества детей, пострадавших в результате ДТП, на 92%.</w:t>
      </w:r>
    </w:p>
    <w:p w:rsidR="00895463" w:rsidRDefault="00895463" w:rsidP="008954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t>3. Сроки реализации программы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Подпрограмма реализуется в период с 2014 года по 2020 год включительно.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outlineLvl w:val="1"/>
      </w:pP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t xml:space="preserve"> 4. Перечень основных мероприятий Подпрограммы.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Для достижения поставленной цели Подпрограммы необходимо реализовать комплекс м</w:t>
      </w:r>
      <w:r w:rsidRPr="00D75F5D">
        <w:t>е</w:t>
      </w:r>
      <w:r w:rsidRPr="00D75F5D">
        <w:lastRenderedPageBreak/>
        <w:t>роприятий согласно приложению 1 к Подпрограмме.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both"/>
        <w:outlineLvl w:val="1"/>
      </w:pP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5F5D">
        <w:rPr>
          <w:b/>
        </w:rPr>
        <w:t xml:space="preserve">5. Меры правового регулирования 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75F5D">
        <w:t>Подпрограмма подготовлена в соответствии и с нормативно-правовым актом -   Фед</w:t>
      </w:r>
      <w:r w:rsidRPr="00D75F5D">
        <w:t>е</w:t>
      </w:r>
      <w:r w:rsidRPr="00D75F5D">
        <w:t>ральным законам Российской Федерации от 10.10.1995 N 196-ФЗ "О безопасности д</w:t>
      </w:r>
      <w:r w:rsidRPr="00D75F5D">
        <w:t>о</w:t>
      </w:r>
      <w:r w:rsidRPr="00D75F5D">
        <w:t>рожного движения".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75F5D">
        <w:rPr>
          <w:b/>
          <w:bCs/>
        </w:rPr>
        <w:t>6. Ресурсное обеспечение подпрограммы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 xml:space="preserve">Общий объем финансирования </w:t>
      </w:r>
      <w:r>
        <w:t xml:space="preserve">Подпрограммы составит 494 000,00 </w:t>
      </w:r>
      <w:r w:rsidRPr="00D75F5D">
        <w:t>руб.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 xml:space="preserve">Общий объем финансирования Подпрограммы за счет средств бюджета муниципального образования муниципального </w:t>
      </w:r>
      <w:r>
        <w:t>района «Сосногорск» составит 494 000,00 руб.</w:t>
      </w:r>
      <w:r w:rsidRPr="00D75F5D">
        <w:t>, в том числе по годам: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2014 год – 494</w:t>
      </w:r>
      <w:r>
        <w:t xml:space="preserve"> 000</w:t>
      </w:r>
      <w:r w:rsidRPr="00D75F5D">
        <w:t>,00 руб</w:t>
      </w:r>
      <w:r>
        <w:t>.</w:t>
      </w:r>
      <w:r w:rsidRPr="00D75F5D">
        <w:t>;</w:t>
      </w:r>
    </w:p>
    <w:p w:rsidR="00895463" w:rsidRPr="00A2547A" w:rsidRDefault="00244459" w:rsidP="00A2547A">
      <w:pPr>
        <w:widowControl w:val="0"/>
        <w:autoSpaceDE w:val="0"/>
        <w:autoSpaceDN w:val="0"/>
        <w:adjustRightInd w:val="0"/>
        <w:ind w:firstLine="567"/>
        <w:jc w:val="both"/>
      </w:pPr>
      <w:r>
        <w:t>2015 год –            0</w:t>
      </w:r>
      <w:r w:rsidR="00895463" w:rsidRPr="00D75F5D">
        <w:t xml:space="preserve">,00 </w:t>
      </w:r>
      <w:r>
        <w:t>руб.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t>7 . Методика оценки эффективности Подпрограммы.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Эффективность реализации Подпрограммы оценивается ежегодно на основе целевых и</w:t>
      </w:r>
      <w:r w:rsidRPr="00D75F5D">
        <w:t>н</w:t>
      </w:r>
      <w:r w:rsidRPr="00D75F5D">
        <w:t>дикаторов (показателей), исходя из соответствия текущих значений показателей (индикат</w:t>
      </w:r>
      <w:r w:rsidRPr="00D75F5D">
        <w:t>о</w:t>
      </w:r>
      <w:r w:rsidRPr="00D75F5D">
        <w:t>ров) с их плановыми целевыми значениями.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Оценка эффективности реализации Подпрограммы осуществляется ответственным испо</w:t>
      </w:r>
      <w:r w:rsidRPr="00D75F5D">
        <w:t>л</w:t>
      </w:r>
      <w:r w:rsidRPr="00D75F5D">
        <w:t>нителем Подпрограммы по итогам ее исполнения за отчетный период.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Источником информации для оценки эффективности реализации Подпрограммы являю</w:t>
      </w:r>
      <w:r w:rsidRPr="00D75F5D">
        <w:t>т</w:t>
      </w:r>
      <w:r w:rsidRPr="00D75F5D">
        <w:t>ся соисполнители Подпрограммы.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Оценка осуществляется по следующим критериям: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1) степень достижения за отчетный период запланированных значений целевых индикат</w:t>
      </w:r>
      <w:r w:rsidRPr="00D75F5D">
        <w:t>о</w:t>
      </w:r>
      <w:r w:rsidRPr="00D75F5D">
        <w:t>ров (показателей).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Оценка достижения запланированных результатов по каждому расчетному и базовому п</w:t>
      </w:r>
      <w:r w:rsidRPr="00D75F5D">
        <w:t>о</w:t>
      </w:r>
      <w:r w:rsidRPr="00D75F5D">
        <w:t>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</w:t>
      </w:r>
      <w:r w:rsidRPr="00D75F5D">
        <w:t>е</w:t>
      </w:r>
      <w:r w:rsidRPr="00D75F5D">
        <w:t>ниями за отчетный период по следующей формуле: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</w:pPr>
      <w:r w:rsidRPr="00D75F5D">
        <w:t>И= Ф*100%/ П,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</w:pPr>
      <w:r w:rsidRPr="00D75F5D">
        <w:t>где: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И - оценка достижения запланированных результатов;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Ф - фактически достигнутые значения целевых индикаторов;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П - плановые значения.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Фактические значения целевых индикаторов за отчетный период определяются путем м</w:t>
      </w:r>
      <w:r w:rsidRPr="00D75F5D">
        <w:t>о</w:t>
      </w:r>
      <w:r w:rsidRPr="00D75F5D">
        <w:t>ниторинга, включающего в себя сбор и анализ информации о выполнении показ</w:t>
      </w:r>
      <w:r w:rsidRPr="00D75F5D">
        <w:t>а</w:t>
      </w:r>
      <w:r w:rsidRPr="00D75F5D">
        <w:t>телей.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Степень достижения за отчетный период запланированных значений целевых индикат</w:t>
      </w:r>
      <w:r w:rsidRPr="00D75F5D">
        <w:t>о</w:t>
      </w:r>
      <w:r w:rsidRPr="00D75F5D">
        <w:t xml:space="preserve">ров и показателей является высокой, если значение </w:t>
      </w:r>
      <w:r w:rsidR="00C53A60">
        <w:t>и</w:t>
      </w:r>
      <w:r w:rsidRPr="00D75F5D">
        <w:t xml:space="preserve"> больше или равно 85%;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2) уровень финансирования за отчетный период мероприятий Подпрограммы от заплан</w:t>
      </w:r>
      <w:r w:rsidRPr="00D75F5D">
        <w:t>и</w:t>
      </w:r>
      <w:r w:rsidRPr="00D75F5D">
        <w:t>рованных объемов.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Оценка уровня финансирования по каждому мероприятию за отчетный период изм</w:t>
      </w:r>
      <w:r w:rsidRPr="00D75F5D">
        <w:t>е</w:t>
      </w:r>
      <w:r w:rsidRPr="00D75F5D">
        <w:t>ряется на основании процентного сопоставления фактического финансирования за отчетный пер</w:t>
      </w:r>
      <w:r w:rsidRPr="00D75F5D">
        <w:t>и</w:t>
      </w:r>
      <w:r w:rsidRPr="00D75F5D">
        <w:t>од с объемами, предусмотренными Подпрограммой на соответствующий период, по следующей формуле: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Ф</w:t>
      </w:r>
      <w:r w:rsidRPr="00D75F5D">
        <w:rPr>
          <w:vertAlign w:val="subscript"/>
        </w:rPr>
        <w:t>и</w:t>
      </w:r>
      <w:r w:rsidRPr="00D75F5D">
        <w:t>=Ф</w:t>
      </w:r>
      <w:r w:rsidRPr="00D75F5D">
        <w:rPr>
          <w:vertAlign w:val="subscript"/>
        </w:rPr>
        <w:t>ф</w:t>
      </w:r>
      <w:r w:rsidRPr="00D75F5D">
        <w:t>*100%/ф</w:t>
      </w:r>
      <w:r w:rsidRPr="00D75F5D">
        <w:rPr>
          <w:vertAlign w:val="subscript"/>
        </w:rPr>
        <w:t>п</w:t>
      </w:r>
      <w:r w:rsidRPr="00D75F5D">
        <w:t>,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где: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Ф</w:t>
      </w:r>
      <w:r w:rsidRPr="00D75F5D">
        <w:rPr>
          <w:vertAlign w:val="subscript"/>
        </w:rPr>
        <w:t>и</w:t>
      </w:r>
      <w:r w:rsidR="00C53A60">
        <w:t xml:space="preserve"> - оценка уровня финансирования </w:t>
      </w:r>
      <w:r w:rsidRPr="00D75F5D">
        <w:t>мероприятий;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Ф</w:t>
      </w:r>
      <w:r w:rsidRPr="00D75F5D">
        <w:rPr>
          <w:vertAlign w:val="subscript"/>
        </w:rPr>
        <w:t>ф</w:t>
      </w:r>
      <w:r w:rsidR="00C53A60">
        <w:t xml:space="preserve"> - фактический уровень </w:t>
      </w:r>
      <w:r w:rsidRPr="00D75F5D">
        <w:t>финансиров</w:t>
      </w:r>
      <w:r w:rsidR="00C53A60">
        <w:t xml:space="preserve">ания </w:t>
      </w:r>
      <w:r w:rsidRPr="00D75F5D">
        <w:t>мероприятий;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Ф</w:t>
      </w:r>
      <w:r w:rsidRPr="00D75F5D">
        <w:rPr>
          <w:vertAlign w:val="subscript"/>
        </w:rPr>
        <w:t>п</w:t>
      </w:r>
      <w:r w:rsidRPr="00D75F5D">
        <w:t xml:space="preserve"> - объем финансирования мероприятия, предусматриваемый Подпрограммой.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Уровень финансирования за отчетный период является высоким, если значение Ф</w:t>
      </w:r>
      <w:r w:rsidRPr="00D75F5D">
        <w:rPr>
          <w:vertAlign w:val="subscript"/>
        </w:rPr>
        <w:t>и</w:t>
      </w:r>
      <w:r w:rsidRPr="00D75F5D">
        <w:t xml:space="preserve"> больше или равно 85%;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3) степень выполнения мероприятий Подпрограммы.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Степень выполнения мероприятий Подпрограммы измеряется на основании процентного сопоставления количества запланированных мероприятий Подпрограммы и фактически выпо</w:t>
      </w:r>
      <w:r w:rsidRPr="00D75F5D">
        <w:t>л</w:t>
      </w:r>
      <w:r w:rsidRPr="00D75F5D">
        <w:lastRenderedPageBreak/>
        <w:t>ненных по следующей формуле: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М</w:t>
      </w:r>
      <w:r w:rsidRPr="00D75F5D">
        <w:rPr>
          <w:vertAlign w:val="subscript"/>
        </w:rPr>
        <w:t>и</w:t>
      </w:r>
      <w:r w:rsidRPr="00D75F5D">
        <w:t>=М</w:t>
      </w:r>
      <w:r w:rsidRPr="00D75F5D">
        <w:rPr>
          <w:vertAlign w:val="subscript"/>
        </w:rPr>
        <w:t>ф</w:t>
      </w:r>
      <w:r w:rsidRPr="00D75F5D">
        <w:t>*100%/М</w:t>
      </w:r>
      <w:r w:rsidRPr="00D75F5D">
        <w:rPr>
          <w:vertAlign w:val="subscript"/>
        </w:rPr>
        <w:t>п</w:t>
      </w:r>
      <w:r w:rsidRPr="00D75F5D">
        <w:t>,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где: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М</w:t>
      </w:r>
      <w:r w:rsidRPr="00D75F5D">
        <w:rPr>
          <w:vertAlign w:val="subscript"/>
        </w:rPr>
        <w:t>и</w:t>
      </w:r>
      <w:r w:rsidRPr="00D75F5D">
        <w:t xml:space="preserve"> - степень выполнения мероприятий Подпрограммы;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М</w:t>
      </w:r>
      <w:r w:rsidRPr="00D75F5D">
        <w:rPr>
          <w:vertAlign w:val="subscript"/>
        </w:rPr>
        <w:t>ф</w:t>
      </w:r>
      <w:r w:rsidRPr="00D75F5D">
        <w:t xml:space="preserve"> - количество мероприятий Подпрограммы, фактически реализованных за отчетный п</w:t>
      </w:r>
      <w:r w:rsidRPr="00D75F5D">
        <w:t>е</w:t>
      </w:r>
      <w:r w:rsidRPr="00D75F5D">
        <w:t>риод;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М</w:t>
      </w:r>
      <w:r w:rsidRPr="00D75F5D">
        <w:rPr>
          <w:vertAlign w:val="subscript"/>
        </w:rPr>
        <w:t>п</w:t>
      </w:r>
      <w:r w:rsidRPr="00D75F5D">
        <w:t xml:space="preserve"> - количество мероприятий Подпрограммы, запланированных на отчетный пер</w:t>
      </w:r>
      <w:r w:rsidRPr="00D75F5D">
        <w:t>и</w:t>
      </w:r>
      <w:r w:rsidRPr="00D75F5D">
        <w:t>од.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Реализация Подпрограммы является эффективной, если значение М больше или равно 85%.</w:t>
      </w:r>
    </w:p>
    <w:p w:rsidR="00EE55C9" w:rsidRDefault="00EE55C9" w:rsidP="008954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95463" w:rsidRPr="00D75F5D" w:rsidRDefault="00895463" w:rsidP="008954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5F5D">
        <w:rPr>
          <w:b/>
        </w:rPr>
        <w:t>8. Система управления и контроля.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Исполнители Подпрограммы: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67"/>
        <w:jc w:val="both"/>
      </w:pPr>
      <w:r w:rsidRPr="00D75F5D">
        <w:t>1) обеспечивают эффективное использование средств бюджета муниципального образов</w:t>
      </w:r>
      <w:r w:rsidRPr="00D75F5D">
        <w:t>а</w:t>
      </w:r>
      <w:r w:rsidRPr="00D75F5D">
        <w:t>ния муниципального района «Сосногорск», средств собственных бюджетов, выделяемых на реализацию программных мероприятий;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2) осуществляют ведение мониторинга хода реализации мероприятий Подпрогра</w:t>
      </w:r>
      <w:r w:rsidRPr="00D75F5D">
        <w:t>м</w:t>
      </w:r>
      <w:r w:rsidRPr="00D75F5D">
        <w:t>мы;</w:t>
      </w:r>
    </w:p>
    <w:p w:rsidR="00895463" w:rsidRPr="00D75F5D" w:rsidRDefault="00C53A60" w:rsidP="008954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формируют и представляют </w:t>
      </w:r>
      <w:r w:rsidR="00895463" w:rsidRPr="00D75F5D">
        <w:t>отчет о ходе реализации Подпрограммы в части куриру</w:t>
      </w:r>
      <w:r w:rsidR="00895463" w:rsidRPr="00D75F5D">
        <w:t>е</w:t>
      </w:r>
      <w:r w:rsidR="00895463" w:rsidRPr="00D75F5D">
        <w:t>мых направлений по форме, установленной Администрацией муниципального района «Сосн</w:t>
      </w:r>
      <w:r w:rsidR="00895463" w:rsidRPr="00D75F5D">
        <w:t>о</w:t>
      </w:r>
      <w:r w:rsidR="00895463" w:rsidRPr="00D75F5D">
        <w:t>горск», по итогам первого квартала, первого полугодия, девяти месяцев - до 10-го числа мес</w:t>
      </w:r>
      <w:r w:rsidR="00895463" w:rsidRPr="00D75F5D">
        <w:t>я</w:t>
      </w:r>
      <w:r w:rsidR="00895463" w:rsidRPr="00D75F5D">
        <w:t>ца, следующего за отчетным периодом, по итогам года - до 10 февраля года, следующего за отче</w:t>
      </w:r>
      <w:r w:rsidR="00895463" w:rsidRPr="00D75F5D">
        <w:t>т</w:t>
      </w:r>
      <w:r w:rsidR="00895463" w:rsidRPr="00D75F5D">
        <w:t>ным;</w:t>
      </w:r>
    </w:p>
    <w:p w:rsidR="00895463" w:rsidRPr="00D75F5D" w:rsidRDefault="00895463" w:rsidP="00895463">
      <w:pPr>
        <w:widowControl w:val="0"/>
        <w:autoSpaceDE w:val="0"/>
        <w:autoSpaceDN w:val="0"/>
        <w:adjustRightInd w:val="0"/>
        <w:ind w:firstLine="540"/>
        <w:jc w:val="both"/>
      </w:pPr>
      <w:r w:rsidRPr="00D75F5D">
        <w:t>4) при возникновении необходимости в корректировке мероприятий Подпрограммы пре</w:t>
      </w:r>
      <w:r w:rsidRPr="00D75F5D">
        <w:t>д</w:t>
      </w:r>
      <w:r w:rsidRPr="00D75F5D">
        <w:t>ставляют в Администрацию муниципального района «Сосногорск» предложения о внес</w:t>
      </w:r>
      <w:r w:rsidRPr="00D75F5D">
        <w:t>е</w:t>
      </w:r>
      <w:r w:rsidRPr="00D75F5D">
        <w:t>нии изменений в Подпрограмму с указанием положений, требующих изменений, в форме пр</w:t>
      </w:r>
      <w:r w:rsidRPr="00D75F5D">
        <w:t>о</w:t>
      </w:r>
      <w:r w:rsidRPr="00D75F5D">
        <w:t>ектов постановлений Администрации муниципального района «Сосногорск» с пояснительной запи</w:t>
      </w:r>
      <w:r w:rsidRPr="00D75F5D">
        <w:t>с</w:t>
      </w:r>
      <w:r w:rsidRPr="00D75F5D">
        <w:t>кой и финансово-экономическим обоснованием расходов, возн</w:t>
      </w:r>
      <w:r w:rsidRPr="00D75F5D">
        <w:t>и</w:t>
      </w:r>
      <w:r w:rsidRPr="00D75F5D">
        <w:t>кающих в результате принятия указанных изменений.</w:t>
      </w:r>
    </w:p>
    <w:p w:rsidR="00895463" w:rsidRPr="00D75F5D" w:rsidRDefault="00895463" w:rsidP="00895463">
      <w:pPr>
        <w:tabs>
          <w:tab w:val="left" w:pos="5670"/>
          <w:tab w:val="left" w:pos="7560"/>
        </w:tabs>
        <w:ind w:firstLine="567"/>
        <w:jc w:val="both"/>
      </w:pPr>
      <w:r w:rsidRPr="00D75F5D">
        <w:t>Для обеспечения управления и контроля за реализацией Подпрограммы - Отдел комм</w:t>
      </w:r>
      <w:r w:rsidRPr="00D75F5D">
        <w:t>у</w:t>
      </w:r>
      <w:r w:rsidRPr="00D75F5D">
        <w:t>нальных энергосистем, транспорта и связи администрации муниципального района «Сосн</w:t>
      </w:r>
      <w:r w:rsidRPr="00D75F5D">
        <w:t>о</w:t>
      </w:r>
      <w:r w:rsidRPr="00D75F5D">
        <w:t>горск», обеспечивает сбор информации о проделанной работе у исполнителей Подпрограммы. Обобщенную информацию предоставляет в Комиссию по ОБДД администрации МО МР «С</w:t>
      </w:r>
      <w:r w:rsidRPr="00D75F5D">
        <w:t>о</w:t>
      </w:r>
      <w:r w:rsidRPr="00D75F5D">
        <w:t>сногорск» и руководителю администрации МР МР «Сосногорск» , а также осуществляет тек</w:t>
      </w:r>
      <w:r w:rsidRPr="00D75F5D">
        <w:t>у</w:t>
      </w:r>
      <w:r w:rsidRPr="00D75F5D">
        <w:t>щее управление реализацией Подпрограммы и оперативный ко</w:t>
      </w:r>
      <w:r w:rsidRPr="00D75F5D">
        <w:t>н</w:t>
      </w:r>
      <w:r w:rsidRPr="00D75F5D">
        <w:t>троль над ходом ее реализации, определяет формы и методы управления реализацией Подпрограммы.</w:t>
      </w:r>
    </w:p>
    <w:p w:rsidR="00895463" w:rsidRDefault="00895463" w:rsidP="00895463">
      <w:pPr>
        <w:jc w:val="center"/>
        <w:rPr>
          <w:b/>
        </w:rPr>
      </w:pPr>
    </w:p>
    <w:p w:rsidR="00C01C9D" w:rsidRDefault="00C01C9D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  <w:sectPr w:rsidR="0064669F" w:rsidSect="00EB51BD">
          <w:footerReference w:type="default" r:id="rId42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  <w:outlineLvl w:val="1"/>
      </w:pPr>
      <w:r w:rsidRPr="00547D0D">
        <w:lastRenderedPageBreak/>
        <w:t>Приложение № 1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>к  Муниципальной программе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 xml:space="preserve">                                                                                                    муниципального образования 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 xml:space="preserve">муниципального района "Сосногорск" 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>"Безопасность жизнедеятельности населения"</w:t>
      </w:r>
    </w:p>
    <w:p w:rsidR="0064669F" w:rsidRPr="006D5050" w:rsidRDefault="0064669F" w:rsidP="0064669F">
      <w:pPr>
        <w:ind w:left="708"/>
        <w:jc w:val="right"/>
      </w:pPr>
      <w:r w:rsidRPr="006D5050">
        <w:t>(Таблица 1)</w:t>
      </w:r>
    </w:p>
    <w:p w:rsidR="0064669F" w:rsidRPr="00547D0D" w:rsidRDefault="0064669F" w:rsidP="0064669F">
      <w:pPr>
        <w:ind w:left="708"/>
        <w:jc w:val="center"/>
        <w:rPr>
          <w:b/>
        </w:rPr>
      </w:pPr>
      <w:r w:rsidRPr="00547D0D">
        <w:rPr>
          <w:b/>
        </w:rPr>
        <w:t>Сведения</w:t>
      </w:r>
    </w:p>
    <w:p w:rsidR="0064669F" w:rsidRPr="00547D0D" w:rsidRDefault="0064669F" w:rsidP="0064669F">
      <w:pPr>
        <w:ind w:left="708"/>
        <w:jc w:val="center"/>
        <w:rPr>
          <w:b/>
        </w:rPr>
      </w:pPr>
      <w:r w:rsidRPr="00547D0D">
        <w:rPr>
          <w:b/>
        </w:rPr>
        <w:t xml:space="preserve"> о показателях (индикаторах), установленные  для достижения целей Стратегии социально-экономического развития                                                   муниципального образования муниципального района    «Сосногорск» на период до 2020 года</w:t>
      </w:r>
    </w:p>
    <w:p w:rsidR="0064669F" w:rsidRPr="00547D0D" w:rsidRDefault="0064669F" w:rsidP="0064669F">
      <w:pPr>
        <w:ind w:left="708"/>
        <w:jc w:val="center"/>
        <w:rPr>
          <w:b/>
        </w:rPr>
      </w:pPr>
    </w:p>
    <w:p w:rsidR="0064669F" w:rsidRPr="00547D0D" w:rsidRDefault="0064669F" w:rsidP="0064669F">
      <w:pPr>
        <w:widowControl w:val="0"/>
        <w:autoSpaceDE w:val="0"/>
        <w:autoSpaceDN w:val="0"/>
        <w:adjustRightInd w:val="0"/>
        <w:outlineLvl w:val="2"/>
        <w:rPr>
          <w:rFonts w:ascii="TimesNewRomanPSMT" w:hAnsi="TimesNewRomanPSMT" w:cs="TimesNewRomanPSMT"/>
        </w:rPr>
      </w:pPr>
      <w:r w:rsidRPr="00547D0D">
        <w:rPr>
          <w:bCs/>
        </w:rPr>
        <w:t xml:space="preserve"> Цель -</w:t>
      </w:r>
      <w:r w:rsidRPr="00547D0D">
        <w:t>обеспечения безопасности жизнедеятельности населения</w:t>
      </w:r>
    </w:p>
    <w:tbl>
      <w:tblPr>
        <w:tblW w:w="148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601"/>
        <w:gridCol w:w="83"/>
        <w:gridCol w:w="1341"/>
        <w:gridCol w:w="77"/>
        <w:gridCol w:w="763"/>
        <w:gridCol w:w="93"/>
        <w:gridCol w:w="826"/>
        <w:gridCol w:w="86"/>
        <w:gridCol w:w="744"/>
        <w:gridCol w:w="76"/>
        <w:gridCol w:w="730"/>
        <w:gridCol w:w="68"/>
        <w:gridCol w:w="737"/>
        <w:gridCol w:w="60"/>
        <w:gridCol w:w="744"/>
        <w:gridCol w:w="49"/>
        <w:gridCol w:w="694"/>
        <w:gridCol w:w="60"/>
        <w:gridCol w:w="38"/>
        <w:gridCol w:w="789"/>
        <w:gridCol w:w="26"/>
        <w:gridCol w:w="778"/>
        <w:gridCol w:w="15"/>
        <w:gridCol w:w="792"/>
      </w:tblGrid>
      <w:tr w:rsidR="0064669F" w:rsidRPr="00547D0D" w:rsidTr="00847B29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№ 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Единица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измерения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2012 отчет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2013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оценка</w:t>
            </w:r>
          </w:p>
        </w:tc>
        <w:tc>
          <w:tcPr>
            <w:tcW w:w="64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Плановые значения целевых индикаторов</w:t>
            </w:r>
          </w:p>
        </w:tc>
      </w:tr>
      <w:tr w:rsidR="0064669F" w:rsidRPr="00547D0D" w:rsidTr="00847B29">
        <w:trPr>
          <w:tblHeader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2017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2018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2020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2020 к 2014</w:t>
            </w:r>
          </w:p>
        </w:tc>
      </w:tr>
      <w:tr w:rsidR="0064669F" w:rsidRPr="00547D0D" w:rsidTr="00847B29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13</w:t>
            </w:r>
          </w:p>
        </w:tc>
      </w:tr>
      <w:tr w:rsidR="0064669F" w:rsidRPr="00547D0D" w:rsidTr="00847B29">
        <w:trPr>
          <w:trHeight w:val="2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E22047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2047">
              <w:rPr>
                <w:b/>
                <w:sz w:val="20"/>
                <w:szCs w:val="20"/>
              </w:rPr>
              <w:t>Муниципальной программы   муниципального района "Сосногорск" "Безопасность жизнедеятельности населения"</w:t>
            </w:r>
          </w:p>
        </w:tc>
      </w:tr>
      <w:tr w:rsidR="0064669F" w:rsidRPr="00547D0D" w:rsidTr="00847B29">
        <w:trPr>
          <w:trHeight w:val="11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7D0D">
              <w:rPr>
                <w:rFonts w:ascii="TimesNewRomanPSMT" w:hAnsi="TimesNewRomanPSMT" w:cs="TimesNewRomanPSMT"/>
                <w:sz w:val="20"/>
                <w:szCs w:val="20"/>
              </w:rPr>
              <w:t>Уровень готовности сил и средств территориал</w:t>
            </w:r>
            <w:r w:rsidRPr="00547D0D">
              <w:rPr>
                <w:rFonts w:ascii="TimesNewRomanPSMT" w:hAnsi="TimesNewRomanPSMT" w:cs="TimesNewRomanPSMT"/>
                <w:sz w:val="20"/>
                <w:szCs w:val="20"/>
              </w:rPr>
              <w:t>ь</w:t>
            </w:r>
            <w:r w:rsidRPr="00547D0D">
              <w:rPr>
                <w:rFonts w:ascii="TimesNewRomanPSMT" w:hAnsi="TimesNewRomanPSMT" w:cs="TimesNewRomanPSMT"/>
                <w:sz w:val="20"/>
                <w:szCs w:val="20"/>
              </w:rPr>
              <w:t>ного звена МОМР "Сосногорск" Коми республ</w:t>
            </w:r>
            <w:r w:rsidRPr="00547D0D">
              <w:rPr>
                <w:rFonts w:ascii="TimesNewRomanPSMT" w:hAnsi="TimesNewRomanPSMT" w:cs="TimesNewRomanPSMT"/>
                <w:sz w:val="20"/>
                <w:szCs w:val="20"/>
              </w:rPr>
              <w:t>и</w:t>
            </w:r>
            <w:r w:rsidRPr="00547D0D">
              <w:rPr>
                <w:rFonts w:ascii="TimesNewRomanPSMT" w:hAnsi="TimesNewRomanPSMT" w:cs="TimesNewRomanPSMT"/>
                <w:sz w:val="20"/>
                <w:szCs w:val="20"/>
              </w:rPr>
              <w:t xml:space="preserve">канской подсистемы РСЧС по предупреждению и ликвидации последствий чрезвычайных ситуаций и проявлений  терроризма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Балл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5,5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6,5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6,5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6,5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6,5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7,0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2,0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547D0D" w:rsidTr="00847B29">
        <w:trPr>
          <w:trHeight w:val="7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Количество зарегистрированных</w:t>
            </w:r>
            <w:r w:rsidRPr="00102577">
              <w:rPr>
                <w:rFonts w:cs="Arial"/>
                <w:sz w:val="20"/>
                <w:szCs w:val="20"/>
              </w:rPr>
              <w:t xml:space="preserve"> преступлений </w:t>
            </w:r>
          </w:p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890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880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815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790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547D0D" w:rsidTr="00847B29">
        <w:tc>
          <w:tcPr>
            <w:tcW w:w="148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D0D">
              <w:rPr>
                <w:b/>
                <w:bCs/>
                <w:sz w:val="20"/>
                <w:szCs w:val="20"/>
              </w:rPr>
              <w:t>Подпрограмма 1 "Защита от чрезвычайных ситуаций и противодействие терроризму на территории МОМР "Сосногорск"</w:t>
            </w:r>
          </w:p>
        </w:tc>
      </w:tr>
      <w:tr w:rsidR="0064669F" w:rsidRPr="00547D0D" w:rsidTr="00847B29">
        <w:tc>
          <w:tcPr>
            <w:tcW w:w="148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Задача  "Обеспечение ведения гражданской обороны и создание материального резерва для ликвидации чрезвычайных ситуаций и в интересах гражданской обороны на территории</w:t>
            </w:r>
            <w:r w:rsidRPr="00547D0D">
              <w:rPr>
                <w:rFonts w:ascii="TimesNewRomanPSMT" w:hAnsi="TimesNewRomanPSMT" w:cs="TimesNewRomanPSMT"/>
                <w:sz w:val="20"/>
                <w:szCs w:val="20"/>
              </w:rPr>
              <w:t xml:space="preserve"> МОМР "Сосногорск"</w:t>
            </w:r>
          </w:p>
        </w:tc>
      </w:tr>
      <w:tr w:rsidR="0064669F" w:rsidRPr="00547D0D" w:rsidTr="00847B2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both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Удельный вес</w:t>
            </w:r>
            <w:r>
              <w:rPr>
                <w:sz w:val="20"/>
                <w:szCs w:val="20"/>
              </w:rPr>
              <w:t xml:space="preserve"> населения</w:t>
            </w:r>
            <w:r w:rsidRPr="00547D0D">
              <w:rPr>
                <w:sz w:val="20"/>
                <w:szCs w:val="20"/>
              </w:rPr>
              <w:t xml:space="preserve"> МОМР "Сосногорск", охваченное различными техническими средствами оповещения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80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85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90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98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99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99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99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547D0D" w:rsidTr="00847B29">
        <w:tc>
          <w:tcPr>
            <w:tcW w:w="148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rFonts w:ascii="TimesNewRomanPSMT" w:hAnsi="TimesNewRomanPSMT" w:cs="TimesNewRomanPSMT"/>
                <w:sz w:val="20"/>
                <w:szCs w:val="20"/>
              </w:rPr>
              <w:t>Задача "Повышение эффективности реагирования на чрезвычайные ситуации природного и техногенного характера</w:t>
            </w:r>
            <w:r w:rsidRPr="00547D0D">
              <w:rPr>
                <w:sz w:val="20"/>
                <w:szCs w:val="20"/>
              </w:rPr>
              <w:t xml:space="preserve"> и антитеррористической защищенности объектов жизнеобеспечения</w:t>
            </w:r>
            <w:r w:rsidRPr="00547D0D">
              <w:rPr>
                <w:rFonts w:ascii="TimesNewRomanPSMT" w:hAnsi="TimesNewRomanPSMT" w:cs="TimesNewRomanPSMT"/>
                <w:sz w:val="20"/>
                <w:szCs w:val="20"/>
              </w:rPr>
              <w:t xml:space="preserve"> "</w:t>
            </w:r>
          </w:p>
        </w:tc>
      </w:tr>
      <w:tr w:rsidR="0064669F" w:rsidRPr="00547D0D" w:rsidTr="00847B2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3573B">
              <w:rPr>
                <w:rFonts w:ascii="TimesNewRomanPSMT" w:hAnsi="TimesNewRomanPSMT" w:cs="TimesNewRomanPSMT"/>
                <w:sz w:val="20"/>
                <w:szCs w:val="20"/>
              </w:rPr>
              <w:t>Удельный вес объектов, соответствующих пере</w:t>
            </w:r>
            <w:r w:rsidRPr="0073573B">
              <w:rPr>
                <w:rFonts w:ascii="TimesNewRomanPSMT" w:hAnsi="TimesNewRomanPSMT" w:cs="TimesNewRomanPSMT"/>
                <w:sz w:val="20"/>
                <w:szCs w:val="20"/>
              </w:rPr>
              <w:t>ч</w:t>
            </w:r>
            <w:r w:rsidRPr="0073573B">
              <w:rPr>
                <w:rFonts w:ascii="TimesNewRomanPSMT" w:hAnsi="TimesNewRomanPSMT" w:cs="TimesNewRomanPSMT"/>
                <w:sz w:val="20"/>
                <w:szCs w:val="20"/>
              </w:rPr>
              <w:t>ню обязательных требований антитеррористич</w:t>
            </w:r>
            <w:r w:rsidRPr="0073573B">
              <w:rPr>
                <w:rFonts w:ascii="TimesNewRomanPSMT" w:hAnsi="TimesNewRomanPSMT" w:cs="TimesNewRomanPSMT"/>
                <w:sz w:val="20"/>
                <w:szCs w:val="20"/>
              </w:rPr>
              <w:t>е</w:t>
            </w:r>
            <w:r w:rsidRPr="0073573B">
              <w:rPr>
                <w:rFonts w:ascii="TimesNewRomanPSMT" w:hAnsi="TimesNewRomanPSMT" w:cs="TimesNewRomanPSMT"/>
                <w:sz w:val="20"/>
                <w:szCs w:val="20"/>
              </w:rPr>
              <w:t>ской защищенности ПОО, объектов ЖКХ, жизн</w:t>
            </w:r>
            <w:r w:rsidRPr="0073573B">
              <w:rPr>
                <w:rFonts w:ascii="TimesNewRomanPSMT" w:hAnsi="TimesNewRomanPSMT" w:cs="TimesNewRomanPSMT"/>
                <w:sz w:val="20"/>
                <w:szCs w:val="20"/>
              </w:rPr>
              <w:t>е</w:t>
            </w:r>
            <w:r w:rsidRPr="0073573B">
              <w:rPr>
                <w:rFonts w:ascii="TimesNewRomanPSMT" w:hAnsi="TimesNewRomanPSMT" w:cs="TimesNewRomanPSMT"/>
                <w:sz w:val="20"/>
                <w:szCs w:val="20"/>
              </w:rPr>
              <w:t>обеспечения, массового пребывания граждан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75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90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100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4669F" w:rsidRPr="003625CE" w:rsidTr="00847B29">
        <w:trPr>
          <w:trHeight w:val="253"/>
        </w:trPr>
        <w:tc>
          <w:tcPr>
            <w:tcW w:w="148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69F" w:rsidRPr="00E22047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102577">
              <w:rPr>
                <w:b/>
                <w:sz w:val="20"/>
                <w:szCs w:val="20"/>
              </w:rPr>
              <w:t>Подпрограмма 2 «Профилактика правонарушений, наркомании, алкоголизма, токсикомании и  табакокурения в муниципальном районе  «Сосногорск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64669F" w:rsidRPr="003625CE" w:rsidTr="00847B29">
        <w:trPr>
          <w:trHeight w:val="265"/>
        </w:trPr>
        <w:tc>
          <w:tcPr>
            <w:tcW w:w="14831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Задача  "Организационная, научно-методическая и информационная деятельность по профилактике правонарушений, мониторинг наркотической ситуации"</w:t>
            </w:r>
          </w:p>
        </w:tc>
      </w:tr>
      <w:tr w:rsidR="0064669F" w:rsidRPr="003625CE" w:rsidTr="00847B29">
        <w:trPr>
          <w:trHeight w:val="6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027210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  <w:szCs w:val="20"/>
              </w:rPr>
            </w:pP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Количество изданных экземпляров памяток, пл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а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катов и методических пособий по вопросам пр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о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филактики правонарушений и наркотической с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и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 xml:space="preserve">туации.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027210" w:rsidRDefault="0064669F" w:rsidP="00847B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4669F" w:rsidRPr="00027210" w:rsidRDefault="0064669F" w:rsidP="00847B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721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027210" w:rsidRDefault="0064669F" w:rsidP="00847B29">
            <w:pPr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  <w:r w:rsidRPr="0002721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3625CE" w:rsidRDefault="0064669F" w:rsidP="00847B29">
            <w:pPr>
              <w:rPr>
                <w:sz w:val="20"/>
                <w:szCs w:val="20"/>
                <w:highlight w:val="red"/>
              </w:rPr>
            </w:pPr>
          </w:p>
        </w:tc>
      </w:tr>
      <w:tr w:rsidR="0064669F" w:rsidRPr="003625CE" w:rsidTr="00847B29">
        <w:tc>
          <w:tcPr>
            <w:tcW w:w="148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lastRenderedPageBreak/>
              <w:t>Задача  "Профилактика правонарушений на административных участках, в общественных местах и на улицах"</w:t>
            </w:r>
          </w:p>
        </w:tc>
      </w:tr>
      <w:tr w:rsidR="0064669F" w:rsidRPr="003625CE" w:rsidTr="00847B29">
        <w:trPr>
          <w:trHeight w:val="4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102577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4669F" w:rsidRPr="00102577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Раскрываемость преступлений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665,8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667,9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669,8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70,8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027210" w:rsidRDefault="0064669F" w:rsidP="00847B29">
            <w:pPr>
              <w:jc w:val="center"/>
              <w:rPr>
                <w:sz w:val="20"/>
                <w:szCs w:val="20"/>
              </w:rPr>
            </w:pPr>
            <w:r w:rsidRPr="00027210">
              <w:rPr>
                <w:sz w:val="20"/>
                <w:szCs w:val="20"/>
              </w:rPr>
              <w:t>71,0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027210" w:rsidRDefault="0064669F" w:rsidP="00847B29">
            <w:pPr>
              <w:jc w:val="center"/>
              <w:rPr>
                <w:sz w:val="20"/>
                <w:szCs w:val="20"/>
              </w:rPr>
            </w:pPr>
            <w:r w:rsidRPr="00027210">
              <w:rPr>
                <w:sz w:val="20"/>
                <w:szCs w:val="20"/>
              </w:rPr>
              <w:t>71,5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027210" w:rsidRDefault="0064669F" w:rsidP="00847B29">
            <w:pPr>
              <w:jc w:val="center"/>
              <w:rPr>
                <w:sz w:val="20"/>
                <w:szCs w:val="20"/>
              </w:rPr>
            </w:pPr>
            <w:r w:rsidRPr="00027210">
              <w:rPr>
                <w:sz w:val="20"/>
                <w:szCs w:val="20"/>
              </w:rPr>
              <w:t>72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3625CE" w:rsidRDefault="0064669F" w:rsidP="00847B29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64669F" w:rsidRPr="003625CE" w:rsidTr="00847B29">
        <w:trPr>
          <w:trHeight w:val="5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102577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4669F" w:rsidRPr="00102577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Количество тяжких и особо тяжких преступлений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1140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1130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1125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120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  <w:highlight w:val="red"/>
              </w:rPr>
            </w:pPr>
          </w:p>
          <w:p w:rsidR="0064669F" w:rsidRPr="003625CE" w:rsidRDefault="0064669F" w:rsidP="00847B29">
            <w:pPr>
              <w:jc w:val="center"/>
              <w:rPr>
                <w:sz w:val="20"/>
                <w:szCs w:val="20"/>
                <w:highlight w:val="red"/>
              </w:rPr>
            </w:pPr>
            <w:r w:rsidRPr="00027210">
              <w:rPr>
                <w:sz w:val="20"/>
                <w:szCs w:val="20"/>
              </w:rPr>
              <w:t>105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3625CE" w:rsidRDefault="0064669F" w:rsidP="00847B29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64669F" w:rsidRPr="003625CE" w:rsidTr="00847B29">
        <w:tc>
          <w:tcPr>
            <w:tcW w:w="148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9F" w:rsidRPr="00102577" w:rsidRDefault="0064669F" w:rsidP="00847B29">
            <w:pPr>
              <w:tabs>
                <w:tab w:val="num" w:pos="72"/>
              </w:tabs>
              <w:ind w:right="-57"/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Задача  "Повышение качества воспитательной работы в образовательных учреждениях, профилактика противоправного поведения несовершеннолетних, профилактика зависимости от наркотических веществ в социально-культурной среде"</w:t>
            </w:r>
          </w:p>
        </w:tc>
      </w:tr>
      <w:tr w:rsidR="0064669F" w:rsidRPr="003625CE" w:rsidTr="00847B2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102577" w:rsidRDefault="0064669F" w:rsidP="00847B29">
            <w:pPr>
              <w:jc w:val="both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Количество  преступлений совершенных несове</w:t>
            </w:r>
            <w:r w:rsidRPr="00102577">
              <w:rPr>
                <w:sz w:val="20"/>
                <w:szCs w:val="20"/>
              </w:rPr>
              <w:t>р</w:t>
            </w:r>
            <w:r w:rsidRPr="00102577">
              <w:rPr>
                <w:sz w:val="20"/>
                <w:szCs w:val="20"/>
              </w:rPr>
              <w:t>шеннолетними,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53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52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51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48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3625CE" w:rsidRDefault="0064669F" w:rsidP="00847B29">
            <w:pPr>
              <w:jc w:val="center"/>
              <w:rPr>
                <w:sz w:val="20"/>
                <w:szCs w:val="20"/>
                <w:highlight w:val="red"/>
              </w:rPr>
            </w:pPr>
            <w:r w:rsidRPr="00027210">
              <w:rPr>
                <w:sz w:val="20"/>
                <w:szCs w:val="20"/>
              </w:rPr>
              <w:t>35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3625CE" w:rsidRDefault="0064669F" w:rsidP="00847B29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64669F" w:rsidRPr="003625CE" w:rsidTr="00847B29">
        <w:trPr>
          <w:trHeight w:val="510"/>
        </w:trPr>
        <w:tc>
          <w:tcPr>
            <w:tcW w:w="148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9F" w:rsidRPr="00102577" w:rsidRDefault="0064669F" w:rsidP="00847B2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Задача  "Развитие деятельности учреждений системы социальной защиты в просветительской роли средств массовой информации в области противонаркотической пр</w:t>
            </w:r>
            <w:r w:rsidRPr="00102577">
              <w:rPr>
                <w:sz w:val="20"/>
                <w:szCs w:val="20"/>
              </w:rPr>
              <w:t>о</w:t>
            </w:r>
            <w:r w:rsidRPr="00102577">
              <w:rPr>
                <w:sz w:val="20"/>
                <w:szCs w:val="20"/>
              </w:rPr>
              <w:t>паганды, профилактики табакокурения и алкоголизма"</w:t>
            </w:r>
          </w:p>
        </w:tc>
      </w:tr>
      <w:tr w:rsidR="0064669F" w:rsidRPr="003625CE" w:rsidTr="00847B2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102577" w:rsidRDefault="0064669F" w:rsidP="00847B29">
            <w:pPr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Количество проведенных рейдов и патронажей се</w:t>
            </w:r>
            <w:r w:rsidRPr="00102577">
              <w:rPr>
                <w:sz w:val="20"/>
                <w:szCs w:val="20"/>
              </w:rPr>
              <w:softHyphen/>
              <w:t>мей, находящихся в социально опас</w:t>
            </w:r>
            <w:r w:rsidRPr="00102577">
              <w:rPr>
                <w:sz w:val="20"/>
                <w:szCs w:val="20"/>
              </w:rPr>
              <w:softHyphen/>
              <w:t>ном полож</w:t>
            </w:r>
            <w:r w:rsidRPr="00102577">
              <w:rPr>
                <w:sz w:val="20"/>
                <w:szCs w:val="20"/>
              </w:rPr>
              <w:t>е</w:t>
            </w:r>
            <w:r w:rsidRPr="00102577">
              <w:rPr>
                <w:sz w:val="20"/>
                <w:szCs w:val="20"/>
              </w:rPr>
              <w:t>нии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15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15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15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102577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027210" w:rsidRDefault="0064669F" w:rsidP="00847B29">
            <w:pPr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  <w:r w:rsidRPr="0002721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3625CE" w:rsidRDefault="0064669F" w:rsidP="00847B29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64669F" w:rsidRPr="00547D0D" w:rsidTr="00847B29">
        <w:trPr>
          <w:trHeight w:val="345"/>
        </w:trPr>
        <w:tc>
          <w:tcPr>
            <w:tcW w:w="148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69F" w:rsidRPr="00547D0D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547D0D">
              <w:rPr>
                <w:b/>
                <w:sz w:val="20"/>
                <w:szCs w:val="20"/>
              </w:rPr>
              <w:t>Подпрограмма 3 «Обращение с отходами производства и потребления на территории муниципального образования муниципального  района «Сосн</w:t>
            </w:r>
            <w:r w:rsidRPr="00547D0D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горск» на 2014 – 2020</w:t>
            </w:r>
            <w:r w:rsidRPr="00547D0D">
              <w:rPr>
                <w:b/>
                <w:sz w:val="20"/>
                <w:szCs w:val="20"/>
              </w:rPr>
              <w:t>годы»</w:t>
            </w:r>
          </w:p>
        </w:tc>
      </w:tr>
      <w:tr w:rsidR="0064669F" w:rsidRPr="00547D0D" w:rsidTr="00847B29">
        <w:trPr>
          <w:trHeight w:val="330"/>
        </w:trPr>
        <w:tc>
          <w:tcPr>
            <w:tcW w:w="14831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Задача  "Строительство межпоселенческого полигона твердых бытовых и промышленных отходов на территории муниципального района «Сосногорск»"</w:t>
            </w:r>
          </w:p>
        </w:tc>
      </w:tr>
      <w:tr w:rsidR="0064669F" w:rsidRPr="00547D0D" w:rsidTr="00847B2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both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Количество построенных объектов по размещ</w:t>
            </w:r>
            <w:r w:rsidRPr="00547D0D">
              <w:rPr>
                <w:sz w:val="20"/>
                <w:szCs w:val="20"/>
              </w:rPr>
              <w:t>е</w:t>
            </w:r>
            <w:r w:rsidRPr="00547D0D">
              <w:rPr>
                <w:sz w:val="20"/>
                <w:szCs w:val="20"/>
              </w:rPr>
              <w:t>нию отходов в текущем году, ед.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ind w:left="-167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69F" w:rsidRPr="00547D0D" w:rsidTr="00847B29">
        <w:tc>
          <w:tcPr>
            <w:tcW w:w="148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Задача  "Ликвидации и рекультивации несанкционированных объектов размещения ТБО поселений, которые войдут в плановое использование нового полигона"</w:t>
            </w:r>
          </w:p>
        </w:tc>
      </w:tr>
      <w:tr w:rsidR="0064669F" w:rsidRPr="00547D0D" w:rsidTr="00847B2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both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Количество ликвидированных и рекультивирова</w:t>
            </w:r>
            <w:r w:rsidRPr="00547D0D">
              <w:rPr>
                <w:sz w:val="20"/>
                <w:szCs w:val="20"/>
              </w:rPr>
              <w:t>н</w:t>
            </w:r>
            <w:r w:rsidRPr="00547D0D">
              <w:rPr>
                <w:sz w:val="20"/>
                <w:szCs w:val="20"/>
              </w:rPr>
              <w:t>ных объектов размещения отходов в текущем г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t>ду, ед.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69F" w:rsidRPr="00547D0D" w:rsidTr="00847B29">
        <w:trPr>
          <w:trHeight w:val="389"/>
        </w:trPr>
        <w:tc>
          <w:tcPr>
            <w:tcW w:w="148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69F" w:rsidRPr="00547D0D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7D0D">
              <w:rPr>
                <w:b/>
                <w:sz w:val="20"/>
                <w:szCs w:val="20"/>
              </w:rPr>
              <w:t>Подпрограмма 4 "Повышение безопасности дорожного движения</w:t>
            </w:r>
          </w:p>
          <w:p w:rsidR="0064669F" w:rsidRPr="00547D0D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D0D">
              <w:rPr>
                <w:b/>
                <w:sz w:val="20"/>
                <w:szCs w:val="20"/>
              </w:rPr>
              <w:t xml:space="preserve">на территории </w:t>
            </w:r>
            <w:r w:rsidRPr="00547D0D">
              <w:rPr>
                <w:b/>
                <w:bCs/>
                <w:sz w:val="20"/>
                <w:szCs w:val="20"/>
              </w:rPr>
              <w:t xml:space="preserve">муниципального образования муниципального района </w:t>
            </w:r>
            <w:r w:rsidRPr="00547D0D">
              <w:rPr>
                <w:b/>
                <w:sz w:val="20"/>
                <w:szCs w:val="20"/>
              </w:rPr>
              <w:t>"Сосногорск" на 2014 - 2020 годы"</w:t>
            </w:r>
          </w:p>
        </w:tc>
      </w:tr>
      <w:tr w:rsidR="0064669F" w:rsidRPr="00547D0D" w:rsidTr="00847B29">
        <w:trPr>
          <w:trHeight w:val="585"/>
        </w:trPr>
        <w:tc>
          <w:tcPr>
            <w:tcW w:w="14831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Задача "Совершенствование системы предупреждения опасного поведения участников дорожного движения, улично-дорожной сети и организацию движения транспор</w:t>
            </w:r>
            <w:r w:rsidRPr="00547D0D">
              <w:rPr>
                <w:sz w:val="20"/>
                <w:szCs w:val="20"/>
              </w:rPr>
              <w:t>т</w:t>
            </w:r>
            <w:r w:rsidRPr="00547D0D">
              <w:rPr>
                <w:sz w:val="20"/>
                <w:szCs w:val="20"/>
              </w:rPr>
              <w:t>ных средств  и пешеходов"</w:t>
            </w:r>
          </w:p>
        </w:tc>
      </w:tr>
      <w:tr w:rsidR="0064669F" w:rsidRPr="00547D0D" w:rsidTr="00847B2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Число лиц, погибших в дорожно-транспортных происшествий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 xml:space="preserve">человек     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ind w:left="-359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 xml:space="preserve">     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</w:tr>
      <w:tr w:rsidR="0064669F" w:rsidRPr="00547D0D" w:rsidTr="00847B2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47D0D">
              <w:rPr>
                <w:rFonts w:eastAsia="Calibri"/>
                <w:sz w:val="20"/>
                <w:szCs w:val="20"/>
              </w:rPr>
              <w:t>Число детей, погибших в дорожно-транспортных происшествиях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человек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</w:tr>
      <w:tr w:rsidR="0064669F" w:rsidRPr="00547D0D" w:rsidTr="00847B2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47D0D">
              <w:rPr>
                <w:rFonts w:eastAsia="Calibri"/>
                <w:sz w:val="20"/>
                <w:szCs w:val="20"/>
              </w:rPr>
              <w:t>Социальный риск (число лиц, погибших в дорожно-транспортных происшествиях, на 100 тыс. насел</w:t>
            </w:r>
            <w:r w:rsidRPr="00547D0D">
              <w:rPr>
                <w:rFonts w:eastAsia="Calibri"/>
                <w:sz w:val="20"/>
                <w:szCs w:val="20"/>
              </w:rPr>
              <w:t>е</w:t>
            </w:r>
            <w:r w:rsidRPr="00547D0D">
              <w:rPr>
                <w:rFonts w:eastAsia="Calibri"/>
                <w:sz w:val="20"/>
                <w:szCs w:val="20"/>
              </w:rPr>
              <w:t>ния)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Погибших на 100</w:t>
            </w:r>
            <w:r w:rsidRPr="00547D0D">
              <w:rPr>
                <w:rFonts w:eastAsia="Calibri"/>
                <w:sz w:val="20"/>
                <w:szCs w:val="20"/>
              </w:rPr>
              <w:t xml:space="preserve"> тыс. н</w:t>
            </w:r>
            <w:r w:rsidRPr="00547D0D">
              <w:rPr>
                <w:rFonts w:eastAsia="Calibri"/>
                <w:sz w:val="20"/>
                <w:szCs w:val="20"/>
              </w:rPr>
              <w:t>а</w:t>
            </w:r>
            <w:r w:rsidRPr="00547D0D">
              <w:rPr>
                <w:rFonts w:eastAsia="Calibri"/>
                <w:sz w:val="20"/>
                <w:szCs w:val="20"/>
              </w:rPr>
              <w:t>селения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15,5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17,7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15,5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</w:tr>
      <w:tr w:rsidR="0064669F" w:rsidRPr="00547D0D" w:rsidTr="00847B2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9F" w:rsidRPr="00E22047" w:rsidRDefault="0064669F" w:rsidP="00847B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47D0D">
              <w:rPr>
                <w:rFonts w:eastAsia="Calibri"/>
                <w:sz w:val="20"/>
                <w:szCs w:val="20"/>
              </w:rPr>
              <w:t>Транспортный риск (число лиц, погибших в д</w:t>
            </w:r>
            <w:r w:rsidRPr="00547D0D">
              <w:rPr>
                <w:rFonts w:eastAsia="Calibri"/>
                <w:sz w:val="20"/>
                <w:szCs w:val="20"/>
              </w:rPr>
              <w:t>о</w:t>
            </w:r>
            <w:r w:rsidRPr="00547D0D">
              <w:rPr>
                <w:rFonts w:eastAsia="Calibri"/>
                <w:sz w:val="20"/>
                <w:szCs w:val="20"/>
              </w:rPr>
              <w:t>рожно-транспортных происшествиях, на 10 тыс. транспортных средств)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rPr>
                <w:sz w:val="20"/>
                <w:szCs w:val="20"/>
              </w:rPr>
            </w:pPr>
            <w:r w:rsidRPr="00547D0D">
              <w:rPr>
                <w:rFonts w:eastAsia="Calibri"/>
                <w:sz w:val="20"/>
                <w:szCs w:val="20"/>
              </w:rPr>
              <w:t>Погибших на 10 тыс. транспор</w:t>
            </w:r>
            <w:r w:rsidRPr="00547D0D">
              <w:rPr>
                <w:rFonts w:eastAsia="Calibri"/>
                <w:sz w:val="20"/>
                <w:szCs w:val="20"/>
              </w:rPr>
              <w:t>т</w:t>
            </w:r>
            <w:r w:rsidRPr="00547D0D">
              <w:rPr>
                <w:rFonts w:eastAsia="Calibri"/>
                <w:sz w:val="20"/>
                <w:szCs w:val="20"/>
              </w:rPr>
              <w:t>ных средств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3,88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4,44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3,88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pStyle w:val="ConsPlusCell"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</w:t>
            </w:r>
          </w:p>
        </w:tc>
      </w:tr>
    </w:tbl>
    <w:p w:rsidR="0064669F" w:rsidRDefault="0064669F" w:rsidP="0064669F">
      <w:pPr>
        <w:widowControl w:val="0"/>
        <w:autoSpaceDE w:val="0"/>
        <w:autoSpaceDN w:val="0"/>
        <w:adjustRightInd w:val="0"/>
        <w:outlineLvl w:val="1"/>
      </w:pPr>
    </w:p>
    <w:p w:rsidR="0064669F" w:rsidRDefault="0064669F" w:rsidP="0064669F">
      <w:pPr>
        <w:widowControl w:val="0"/>
        <w:autoSpaceDE w:val="0"/>
        <w:autoSpaceDN w:val="0"/>
        <w:adjustRightInd w:val="0"/>
        <w:jc w:val="right"/>
        <w:outlineLvl w:val="1"/>
      </w:pP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  <w:outlineLvl w:val="1"/>
      </w:pPr>
      <w:r w:rsidRPr="00547D0D">
        <w:t>Приложение № 2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>к  Муниципальной программе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 xml:space="preserve">                                                                                                    муниципального образования 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 xml:space="preserve">муниципального района "Сосногорск" </w:t>
      </w:r>
    </w:p>
    <w:p w:rsidR="0064669F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>"Безопасность жизнедеятельности населения"</w:t>
      </w:r>
    </w:p>
    <w:p w:rsidR="0064669F" w:rsidRDefault="0064669F" w:rsidP="0064669F">
      <w:pPr>
        <w:ind w:left="708"/>
        <w:jc w:val="right"/>
      </w:pPr>
      <w:r w:rsidRPr="006D5050">
        <w:t>(</w:t>
      </w:r>
      <w:r>
        <w:t>Таблица 2</w:t>
      </w:r>
      <w:r w:rsidRPr="006D5050">
        <w:t>)</w:t>
      </w:r>
    </w:p>
    <w:p w:rsidR="0064669F" w:rsidRDefault="0064669F" w:rsidP="0064669F">
      <w:pPr>
        <w:widowControl w:val="0"/>
        <w:autoSpaceDE w:val="0"/>
        <w:autoSpaceDN w:val="0"/>
        <w:adjustRightInd w:val="0"/>
        <w:jc w:val="right"/>
      </w:pP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7D0D">
        <w:rPr>
          <w:b/>
          <w:bCs/>
        </w:rPr>
        <w:t xml:space="preserve">Перечень основных мероприятий </w:t>
      </w:r>
      <w:r w:rsidRPr="00547D0D">
        <w:rPr>
          <w:b/>
        </w:rPr>
        <w:t xml:space="preserve">Муниципальной программы   муниципального района "Сосногорск" 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7D0D">
        <w:rPr>
          <w:b/>
        </w:rPr>
        <w:t>"Безопасность жизнедеятельности населения"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5"/>
        <w:gridCol w:w="2066"/>
        <w:gridCol w:w="769"/>
        <w:gridCol w:w="709"/>
        <w:gridCol w:w="2410"/>
        <w:gridCol w:w="2126"/>
        <w:gridCol w:w="2345"/>
      </w:tblGrid>
      <w:tr w:rsidR="0064669F" w:rsidRPr="00547D0D" w:rsidTr="00847B29">
        <w:trPr>
          <w:tblHeader/>
        </w:trPr>
        <w:tc>
          <w:tcPr>
            <w:tcW w:w="851" w:type="dxa"/>
            <w:vMerge w:val="restart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№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Номер и наименование основного м</w:t>
            </w:r>
            <w:r w:rsidRPr="00547D0D">
              <w:rPr>
                <w:sz w:val="20"/>
                <w:szCs w:val="20"/>
              </w:rPr>
              <w:t>е</w:t>
            </w:r>
            <w:r w:rsidRPr="00547D0D">
              <w:rPr>
                <w:sz w:val="20"/>
                <w:szCs w:val="20"/>
              </w:rPr>
              <w:t>роприятия</w:t>
            </w:r>
          </w:p>
        </w:tc>
        <w:tc>
          <w:tcPr>
            <w:tcW w:w="2066" w:type="dxa"/>
            <w:vMerge w:val="restart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Ответственный и</w:t>
            </w:r>
            <w:r w:rsidRPr="00547D0D">
              <w:rPr>
                <w:sz w:val="20"/>
                <w:szCs w:val="20"/>
              </w:rPr>
              <w:t>с</w:t>
            </w:r>
            <w:r w:rsidRPr="00547D0D">
              <w:rPr>
                <w:sz w:val="20"/>
                <w:szCs w:val="20"/>
              </w:rPr>
              <w:t>полнитель</w:t>
            </w:r>
          </w:p>
        </w:tc>
        <w:tc>
          <w:tcPr>
            <w:tcW w:w="1478" w:type="dxa"/>
            <w:gridSpan w:val="2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Срок</w:t>
            </w:r>
          </w:p>
        </w:tc>
        <w:tc>
          <w:tcPr>
            <w:tcW w:w="2410" w:type="dxa"/>
            <w:vMerge w:val="restart"/>
          </w:tcPr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Ожидаемый непосредственный результат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2126" w:type="dxa"/>
            <w:vMerge w:val="restart"/>
          </w:tcPr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Последствия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нереализации осно</w:t>
            </w:r>
            <w:r w:rsidRPr="00547D0D">
              <w:rPr>
                <w:sz w:val="20"/>
                <w:szCs w:val="20"/>
              </w:rPr>
              <w:t>в</w:t>
            </w:r>
            <w:r w:rsidRPr="00547D0D">
              <w:rPr>
                <w:sz w:val="20"/>
                <w:szCs w:val="20"/>
              </w:rPr>
              <w:t>ного мероприятия</w:t>
            </w:r>
          </w:p>
        </w:tc>
        <w:tc>
          <w:tcPr>
            <w:tcW w:w="2345" w:type="dxa"/>
            <w:vMerge w:val="restart"/>
          </w:tcPr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Связь с показателями муниципальной программы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(подпрограммы)</w:t>
            </w:r>
          </w:p>
        </w:tc>
      </w:tr>
      <w:tr w:rsidR="0064669F" w:rsidRPr="00547D0D" w:rsidTr="00847B29">
        <w:trPr>
          <w:tblHeader/>
        </w:trPr>
        <w:tc>
          <w:tcPr>
            <w:tcW w:w="851" w:type="dxa"/>
            <w:vMerge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нач</w:t>
            </w:r>
            <w:r w:rsidRPr="00547D0D">
              <w:rPr>
                <w:sz w:val="20"/>
                <w:szCs w:val="20"/>
              </w:rPr>
              <w:t>а</w:t>
            </w:r>
            <w:r w:rsidRPr="00547D0D">
              <w:rPr>
                <w:sz w:val="20"/>
                <w:szCs w:val="20"/>
              </w:rPr>
              <w:t>ло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ре</w:t>
            </w:r>
            <w:r w:rsidRPr="00547D0D">
              <w:rPr>
                <w:sz w:val="20"/>
                <w:szCs w:val="20"/>
              </w:rPr>
              <w:t>а</w:t>
            </w:r>
            <w:r w:rsidRPr="00547D0D">
              <w:rPr>
                <w:sz w:val="20"/>
                <w:szCs w:val="20"/>
              </w:rPr>
              <w:t>лиз</w:t>
            </w:r>
            <w:r w:rsidRPr="00547D0D">
              <w:rPr>
                <w:sz w:val="20"/>
                <w:szCs w:val="20"/>
              </w:rPr>
              <w:t>а</w:t>
            </w:r>
            <w:r w:rsidRPr="00547D0D">
              <w:rPr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окончание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ре</w:t>
            </w:r>
            <w:r w:rsidRPr="00547D0D">
              <w:rPr>
                <w:sz w:val="20"/>
                <w:szCs w:val="20"/>
              </w:rPr>
              <w:t>а</w:t>
            </w:r>
            <w:r w:rsidRPr="00547D0D">
              <w:rPr>
                <w:sz w:val="20"/>
                <w:szCs w:val="20"/>
              </w:rPr>
              <w:t>лиз</w:t>
            </w:r>
            <w:r w:rsidRPr="00547D0D">
              <w:rPr>
                <w:sz w:val="20"/>
                <w:szCs w:val="20"/>
              </w:rPr>
              <w:t>а</w:t>
            </w:r>
            <w:r w:rsidRPr="00547D0D">
              <w:rPr>
                <w:sz w:val="20"/>
                <w:szCs w:val="20"/>
              </w:rPr>
              <w:t>ции</w:t>
            </w:r>
          </w:p>
        </w:tc>
        <w:tc>
          <w:tcPr>
            <w:tcW w:w="2410" w:type="dxa"/>
            <w:vMerge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547D0D" w:rsidTr="00847B29">
        <w:trPr>
          <w:tblHeader/>
        </w:trPr>
        <w:tc>
          <w:tcPr>
            <w:tcW w:w="851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8</w:t>
            </w:r>
          </w:p>
        </w:tc>
      </w:tr>
      <w:tr w:rsidR="0064669F" w:rsidRPr="00547D0D" w:rsidTr="00847B29">
        <w:tc>
          <w:tcPr>
            <w:tcW w:w="14961" w:type="dxa"/>
            <w:gridSpan w:val="8"/>
          </w:tcPr>
          <w:p w:rsidR="0064669F" w:rsidRPr="00547D0D" w:rsidRDefault="0064669F" w:rsidP="00847B29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D0D">
              <w:rPr>
                <w:rFonts w:cs="Arial"/>
                <w:b/>
                <w:sz w:val="20"/>
                <w:szCs w:val="20"/>
              </w:rPr>
              <w:t xml:space="preserve">Подпрограмма 1 </w:t>
            </w:r>
            <w:r w:rsidRPr="00547D0D">
              <w:rPr>
                <w:b/>
                <w:bCs/>
                <w:sz w:val="20"/>
                <w:szCs w:val="20"/>
              </w:rPr>
              <w:t>"Защита от чрезвычайных ситуаций и противодействие терроризму на территории МОМР "Сосногорск"</w:t>
            </w:r>
          </w:p>
        </w:tc>
      </w:tr>
      <w:tr w:rsidR="0064669F" w:rsidRPr="00547D0D" w:rsidTr="00847B29">
        <w:tc>
          <w:tcPr>
            <w:tcW w:w="14961" w:type="dxa"/>
            <w:gridSpan w:val="8"/>
          </w:tcPr>
          <w:p w:rsidR="0064669F" w:rsidRPr="00547D0D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547D0D">
              <w:rPr>
                <w:b/>
                <w:sz w:val="20"/>
                <w:szCs w:val="20"/>
              </w:rPr>
              <w:t>Задача  "Обеспечение ведения гражданской обороны и создание материального резерва для ликвидации чрезвычайных ситуаций и в интересах гражданской обороны на территории</w:t>
            </w:r>
            <w:r w:rsidRPr="00547D0D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МОМР "Сосногорск"</w:t>
            </w:r>
          </w:p>
        </w:tc>
      </w:tr>
      <w:tr w:rsidR="0064669F" w:rsidRPr="00547D0D" w:rsidTr="00847B29">
        <w:tc>
          <w:tcPr>
            <w:tcW w:w="851" w:type="dxa"/>
          </w:tcPr>
          <w:p w:rsidR="0064669F" w:rsidRPr="00FC48D7" w:rsidRDefault="0064669F" w:rsidP="00847B29">
            <w:pPr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64669F" w:rsidRDefault="0064669F" w:rsidP="00847B29">
            <w:pPr>
              <w:suppressAutoHyphens/>
              <w:jc w:val="both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Обеспечение условий для реализации подпрограммы</w:t>
            </w:r>
          </w:p>
          <w:p w:rsidR="0064669F" w:rsidRPr="00FC48D7" w:rsidRDefault="0064669F" w:rsidP="00847B29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64669F" w:rsidRPr="00FC48D7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769" w:type="dxa"/>
            <w:vAlign w:val="center"/>
          </w:tcPr>
          <w:p w:rsidR="0064669F" w:rsidRPr="00FC48D7" w:rsidRDefault="0064669F" w:rsidP="00847B29">
            <w:pPr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FC48D7" w:rsidRDefault="0064669F" w:rsidP="00847B29">
            <w:pPr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vAlign w:val="center"/>
          </w:tcPr>
          <w:p w:rsidR="0064669F" w:rsidRPr="00FC48D7" w:rsidRDefault="0064669F" w:rsidP="00847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669F" w:rsidRPr="00FC48D7" w:rsidRDefault="0064669F" w:rsidP="00847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64669F" w:rsidRPr="00FC48D7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547D0D" w:rsidTr="00847B29">
        <w:tc>
          <w:tcPr>
            <w:tcW w:w="851" w:type="dxa"/>
          </w:tcPr>
          <w:p w:rsidR="0064669F" w:rsidRPr="00FC48D7" w:rsidRDefault="0064669F" w:rsidP="00847B29">
            <w:pPr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1.1.1.</w:t>
            </w:r>
          </w:p>
        </w:tc>
        <w:tc>
          <w:tcPr>
            <w:tcW w:w="3685" w:type="dxa"/>
            <w:vAlign w:val="center"/>
          </w:tcPr>
          <w:p w:rsidR="0064669F" w:rsidRPr="00FC48D7" w:rsidRDefault="0064669F" w:rsidP="00847B29">
            <w:pPr>
              <w:suppressAutoHyphens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Содержание аппарата (управление и обслуживающие отделы, службы), подразделений, занимающихся вопросами по организации мероприятий гражданской обороны, предупреждения и ликвидации ЧС на территории МР «Сосногорск», обеспечения безопасности на водных объектах</w:t>
            </w:r>
          </w:p>
        </w:tc>
        <w:tc>
          <w:tcPr>
            <w:tcW w:w="2066" w:type="dxa"/>
            <w:vAlign w:val="center"/>
          </w:tcPr>
          <w:p w:rsidR="0064669F" w:rsidRPr="00FC48D7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  <w:p w:rsidR="0064669F" w:rsidRPr="00FC48D7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64669F" w:rsidRPr="00FC48D7" w:rsidRDefault="0064669F" w:rsidP="00847B29">
            <w:pPr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FC48D7" w:rsidRDefault="0064669F" w:rsidP="00847B29">
            <w:pPr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vAlign w:val="center"/>
          </w:tcPr>
          <w:p w:rsidR="0064669F" w:rsidRPr="00FC48D7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недопущение чрезв</w:t>
            </w:r>
            <w:r w:rsidRPr="00FC48D7">
              <w:rPr>
                <w:sz w:val="20"/>
                <w:szCs w:val="20"/>
              </w:rPr>
              <w:t>ы</w:t>
            </w:r>
            <w:r w:rsidRPr="00FC48D7">
              <w:rPr>
                <w:sz w:val="20"/>
                <w:szCs w:val="20"/>
              </w:rPr>
              <w:t>чайных ситуаций на те</w:t>
            </w:r>
            <w:r w:rsidRPr="00FC48D7">
              <w:rPr>
                <w:sz w:val="20"/>
                <w:szCs w:val="20"/>
              </w:rPr>
              <w:t>р</w:t>
            </w:r>
            <w:r w:rsidRPr="00FC48D7">
              <w:rPr>
                <w:sz w:val="20"/>
                <w:szCs w:val="20"/>
              </w:rPr>
              <w:t>ритории МР «Сосн</w:t>
            </w:r>
            <w:r w:rsidRPr="00FC48D7">
              <w:rPr>
                <w:sz w:val="20"/>
                <w:szCs w:val="20"/>
              </w:rPr>
              <w:t>о</w:t>
            </w:r>
            <w:r w:rsidRPr="00FC48D7">
              <w:rPr>
                <w:sz w:val="20"/>
                <w:szCs w:val="20"/>
              </w:rPr>
              <w:t>горск», обеспечение з</w:t>
            </w:r>
            <w:r w:rsidRPr="00FC48D7">
              <w:rPr>
                <w:sz w:val="20"/>
                <w:szCs w:val="20"/>
              </w:rPr>
              <w:t>а</w:t>
            </w:r>
            <w:r w:rsidRPr="00FC48D7">
              <w:rPr>
                <w:sz w:val="20"/>
                <w:szCs w:val="20"/>
              </w:rPr>
              <w:t>щиты населения на те</w:t>
            </w:r>
            <w:r w:rsidRPr="00FC48D7">
              <w:rPr>
                <w:sz w:val="20"/>
                <w:szCs w:val="20"/>
              </w:rPr>
              <w:t>р</w:t>
            </w:r>
            <w:r w:rsidRPr="00FC48D7">
              <w:rPr>
                <w:sz w:val="20"/>
                <w:szCs w:val="20"/>
              </w:rPr>
              <w:t>ритории МР «Сосн</w:t>
            </w:r>
            <w:r w:rsidRPr="00FC48D7">
              <w:rPr>
                <w:sz w:val="20"/>
                <w:szCs w:val="20"/>
              </w:rPr>
              <w:t>о</w:t>
            </w:r>
            <w:r w:rsidRPr="00FC48D7">
              <w:rPr>
                <w:sz w:val="20"/>
                <w:szCs w:val="20"/>
              </w:rPr>
              <w:t>горск» от чрезвычайных ситуаций</w:t>
            </w:r>
          </w:p>
        </w:tc>
        <w:tc>
          <w:tcPr>
            <w:tcW w:w="2126" w:type="dxa"/>
            <w:vAlign w:val="center"/>
          </w:tcPr>
          <w:p w:rsidR="0064669F" w:rsidRPr="00FC48D7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угроза жизни насел</w:t>
            </w:r>
            <w:r w:rsidRPr="00FC48D7">
              <w:rPr>
                <w:sz w:val="20"/>
                <w:szCs w:val="20"/>
              </w:rPr>
              <w:t>е</w:t>
            </w:r>
            <w:r w:rsidRPr="00FC48D7">
              <w:rPr>
                <w:sz w:val="20"/>
                <w:szCs w:val="20"/>
              </w:rPr>
              <w:t>нию, большой мат</w:t>
            </w:r>
            <w:r w:rsidRPr="00FC48D7">
              <w:rPr>
                <w:sz w:val="20"/>
                <w:szCs w:val="20"/>
              </w:rPr>
              <w:t>е</w:t>
            </w:r>
            <w:r w:rsidRPr="00FC48D7">
              <w:rPr>
                <w:sz w:val="20"/>
                <w:szCs w:val="20"/>
              </w:rPr>
              <w:t>риальный ущерб, в</w:t>
            </w:r>
            <w:r w:rsidRPr="00FC48D7">
              <w:rPr>
                <w:sz w:val="20"/>
                <w:szCs w:val="20"/>
              </w:rPr>
              <w:t>ы</w:t>
            </w:r>
            <w:r w:rsidRPr="00FC48D7">
              <w:rPr>
                <w:sz w:val="20"/>
                <w:szCs w:val="20"/>
              </w:rPr>
              <w:t>ход из строя объектов экономики, риски развития техногенных катастроф</w:t>
            </w:r>
          </w:p>
        </w:tc>
        <w:tc>
          <w:tcPr>
            <w:tcW w:w="2345" w:type="dxa"/>
            <w:vAlign w:val="center"/>
          </w:tcPr>
          <w:p w:rsidR="0064669F" w:rsidRPr="00FC48D7" w:rsidRDefault="0064669F" w:rsidP="00847B29">
            <w:pPr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уровень готовности сил и средств Коми респу</w:t>
            </w:r>
            <w:r w:rsidRPr="00FC48D7">
              <w:rPr>
                <w:sz w:val="20"/>
                <w:szCs w:val="20"/>
              </w:rPr>
              <w:t>б</w:t>
            </w:r>
            <w:r w:rsidRPr="00FC48D7">
              <w:rPr>
                <w:sz w:val="20"/>
                <w:szCs w:val="20"/>
              </w:rPr>
              <w:t>ликанской подсистемы Единой государственно системы предупрежд</w:t>
            </w:r>
            <w:r w:rsidRPr="00FC48D7">
              <w:rPr>
                <w:sz w:val="20"/>
                <w:szCs w:val="20"/>
              </w:rPr>
              <w:t>е</w:t>
            </w:r>
            <w:r w:rsidRPr="00FC48D7">
              <w:rPr>
                <w:sz w:val="20"/>
                <w:szCs w:val="20"/>
              </w:rPr>
              <w:t>ния и ликвидации чре</w:t>
            </w:r>
            <w:r w:rsidRPr="00FC48D7">
              <w:rPr>
                <w:sz w:val="20"/>
                <w:szCs w:val="20"/>
              </w:rPr>
              <w:t>з</w:t>
            </w:r>
            <w:r w:rsidRPr="00FC48D7">
              <w:rPr>
                <w:sz w:val="20"/>
                <w:szCs w:val="20"/>
              </w:rPr>
              <w:t>вычайных ситуаций к выполнению задач по предупреждению и ли</w:t>
            </w:r>
            <w:r w:rsidRPr="00FC48D7">
              <w:rPr>
                <w:sz w:val="20"/>
                <w:szCs w:val="20"/>
              </w:rPr>
              <w:t>к</w:t>
            </w:r>
            <w:r w:rsidRPr="00FC48D7">
              <w:rPr>
                <w:sz w:val="20"/>
                <w:szCs w:val="20"/>
              </w:rPr>
              <w:t>видации последствий чрезвычайных ситуаций и проявлений террори</w:t>
            </w:r>
            <w:r w:rsidRPr="00FC48D7">
              <w:rPr>
                <w:sz w:val="20"/>
                <w:szCs w:val="20"/>
              </w:rPr>
              <w:t>з</w:t>
            </w:r>
            <w:r w:rsidRPr="00FC48D7">
              <w:rPr>
                <w:sz w:val="20"/>
                <w:szCs w:val="20"/>
              </w:rPr>
              <w:t>ма</w:t>
            </w:r>
          </w:p>
        </w:tc>
      </w:tr>
      <w:tr w:rsidR="0064669F" w:rsidRPr="00547D0D" w:rsidTr="00847B29">
        <w:tc>
          <w:tcPr>
            <w:tcW w:w="851" w:type="dxa"/>
          </w:tcPr>
          <w:p w:rsidR="0064669F" w:rsidRPr="00FC48D7" w:rsidRDefault="0064669F" w:rsidP="00847B29">
            <w:pPr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1.1.2</w:t>
            </w:r>
          </w:p>
        </w:tc>
        <w:tc>
          <w:tcPr>
            <w:tcW w:w="3685" w:type="dxa"/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  <w:r w:rsidRPr="00FC48D7">
              <w:rPr>
                <w:sz w:val="20"/>
                <w:szCs w:val="20"/>
              </w:rPr>
              <w:t>Создание материального резерва для ликвидации чрезвычайных ситуаций и в интересах гражданской обороны</w:t>
            </w:r>
          </w:p>
          <w:p w:rsidR="0064669F" w:rsidRPr="00FC48D7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обеспечение жизнеде</w:t>
            </w:r>
            <w:r w:rsidRPr="00547D0D">
              <w:rPr>
                <w:sz w:val="20"/>
                <w:szCs w:val="20"/>
              </w:rPr>
              <w:t>я</w:t>
            </w:r>
            <w:r w:rsidRPr="00547D0D">
              <w:rPr>
                <w:sz w:val="20"/>
                <w:szCs w:val="20"/>
              </w:rPr>
              <w:t>тельности населения и работ аварийно-спасательных формир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lastRenderedPageBreak/>
              <w:t>ваний при возникнов</w:t>
            </w:r>
            <w:r w:rsidRPr="00547D0D">
              <w:rPr>
                <w:sz w:val="20"/>
                <w:szCs w:val="20"/>
              </w:rPr>
              <w:t>е</w:t>
            </w:r>
            <w:r w:rsidRPr="00547D0D">
              <w:rPr>
                <w:sz w:val="20"/>
                <w:szCs w:val="20"/>
              </w:rPr>
              <w:t>нии чрезвычайных с</w:t>
            </w:r>
            <w:r w:rsidRPr="00547D0D">
              <w:rPr>
                <w:sz w:val="20"/>
                <w:szCs w:val="20"/>
              </w:rPr>
              <w:t>и</w:t>
            </w:r>
            <w:r w:rsidRPr="00547D0D">
              <w:rPr>
                <w:sz w:val="20"/>
                <w:szCs w:val="20"/>
              </w:rPr>
              <w:t>туаций</w:t>
            </w:r>
          </w:p>
        </w:tc>
        <w:tc>
          <w:tcPr>
            <w:tcW w:w="2126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lastRenderedPageBreak/>
              <w:t>нарушение жизнеде</w:t>
            </w:r>
            <w:r w:rsidRPr="00547D0D">
              <w:rPr>
                <w:sz w:val="20"/>
                <w:szCs w:val="20"/>
              </w:rPr>
              <w:t>я</w:t>
            </w:r>
            <w:r w:rsidRPr="00547D0D">
              <w:rPr>
                <w:sz w:val="20"/>
                <w:szCs w:val="20"/>
              </w:rPr>
              <w:t>тельности населения</w:t>
            </w:r>
          </w:p>
        </w:tc>
        <w:tc>
          <w:tcPr>
            <w:tcW w:w="234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уровень готовности сил и средств на территории МР «Сосногорск» по</w:t>
            </w:r>
            <w:r w:rsidRPr="00547D0D">
              <w:rPr>
                <w:sz w:val="20"/>
                <w:szCs w:val="20"/>
              </w:rPr>
              <w:t>д</w:t>
            </w:r>
            <w:r w:rsidRPr="00547D0D">
              <w:rPr>
                <w:sz w:val="20"/>
                <w:szCs w:val="20"/>
              </w:rPr>
              <w:t>системы единой респу</w:t>
            </w:r>
            <w:r w:rsidRPr="00547D0D">
              <w:rPr>
                <w:sz w:val="20"/>
                <w:szCs w:val="20"/>
              </w:rPr>
              <w:t>б</w:t>
            </w:r>
            <w:r w:rsidRPr="00547D0D">
              <w:rPr>
                <w:sz w:val="20"/>
                <w:szCs w:val="20"/>
              </w:rPr>
              <w:lastRenderedPageBreak/>
              <w:t>ликанской системы пр</w:t>
            </w:r>
            <w:r w:rsidRPr="00547D0D">
              <w:rPr>
                <w:sz w:val="20"/>
                <w:szCs w:val="20"/>
              </w:rPr>
              <w:t>е</w:t>
            </w:r>
            <w:r w:rsidRPr="00547D0D">
              <w:rPr>
                <w:sz w:val="20"/>
                <w:szCs w:val="20"/>
              </w:rPr>
              <w:t>дупреждения и ликв</w:t>
            </w:r>
            <w:r w:rsidRPr="00547D0D">
              <w:rPr>
                <w:sz w:val="20"/>
                <w:szCs w:val="20"/>
              </w:rPr>
              <w:t>и</w:t>
            </w:r>
            <w:r w:rsidRPr="00547D0D">
              <w:rPr>
                <w:sz w:val="20"/>
                <w:szCs w:val="20"/>
              </w:rPr>
              <w:t>дации чрезвычайных ситуаций к выполнению задач по предупрежд</w:t>
            </w:r>
            <w:r w:rsidRPr="00547D0D">
              <w:rPr>
                <w:sz w:val="20"/>
                <w:szCs w:val="20"/>
              </w:rPr>
              <w:t>е</w:t>
            </w:r>
            <w:r w:rsidRPr="00547D0D">
              <w:rPr>
                <w:sz w:val="20"/>
                <w:szCs w:val="20"/>
              </w:rPr>
              <w:t>нию и ликвидации п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t>следствий чрезвыча</w:t>
            </w:r>
            <w:r w:rsidRPr="00547D0D">
              <w:rPr>
                <w:sz w:val="20"/>
                <w:szCs w:val="20"/>
              </w:rPr>
              <w:t>й</w:t>
            </w:r>
            <w:r w:rsidRPr="00547D0D">
              <w:rPr>
                <w:sz w:val="20"/>
                <w:szCs w:val="20"/>
              </w:rPr>
              <w:t>ных ситуаций и проя</w:t>
            </w:r>
            <w:r w:rsidRPr="00547D0D">
              <w:rPr>
                <w:sz w:val="20"/>
                <w:szCs w:val="20"/>
              </w:rPr>
              <w:t>в</w:t>
            </w:r>
            <w:r w:rsidRPr="00547D0D">
              <w:rPr>
                <w:sz w:val="20"/>
                <w:szCs w:val="20"/>
              </w:rPr>
              <w:t>ления терроризма; Ур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t>вень обеспечения мат</w:t>
            </w:r>
            <w:r w:rsidRPr="00547D0D">
              <w:rPr>
                <w:sz w:val="20"/>
                <w:szCs w:val="20"/>
              </w:rPr>
              <w:t>е</w:t>
            </w:r>
            <w:r w:rsidRPr="00547D0D">
              <w:rPr>
                <w:sz w:val="20"/>
                <w:szCs w:val="20"/>
              </w:rPr>
              <w:t>риального резерва для ликвидации ЧС</w:t>
            </w:r>
          </w:p>
        </w:tc>
      </w:tr>
      <w:tr w:rsidR="0064669F" w:rsidRPr="00547D0D" w:rsidTr="00847B29">
        <w:tc>
          <w:tcPr>
            <w:tcW w:w="14961" w:type="dxa"/>
            <w:gridSpan w:val="8"/>
          </w:tcPr>
          <w:p w:rsidR="0064669F" w:rsidRPr="00547D0D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547D0D">
              <w:rPr>
                <w:rFonts w:ascii="TimesNewRomanPSMT" w:hAnsi="TimesNewRomanPSMT" w:cs="TimesNewRomanPSMT"/>
                <w:b/>
                <w:sz w:val="20"/>
                <w:szCs w:val="20"/>
              </w:rPr>
              <w:lastRenderedPageBreak/>
              <w:t>Задача "Повышение эффективности реагирования на чрезвычайные ситуации природного и техногенного характера</w:t>
            </w:r>
            <w:r w:rsidRPr="00547D0D">
              <w:rPr>
                <w:b/>
                <w:sz w:val="20"/>
                <w:szCs w:val="20"/>
              </w:rPr>
              <w:t xml:space="preserve"> и антитеррористической защищенности объектов жизнеобеспечения</w:t>
            </w:r>
            <w:r w:rsidRPr="00547D0D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"</w:t>
            </w:r>
          </w:p>
        </w:tc>
      </w:tr>
      <w:tr w:rsidR="0064669F" w:rsidRPr="00547D0D" w:rsidTr="00847B29">
        <w:tc>
          <w:tcPr>
            <w:tcW w:w="851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1.2.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Антитеррористическая защищенность объектов жизнеобеспечения, объектов (мест) массового пребывания людей и формирование эффективной системы противодействия идеологии терроризма и экстремизма</w:t>
            </w: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547D0D" w:rsidTr="00847B29">
        <w:tc>
          <w:tcPr>
            <w:tcW w:w="851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1.2.1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Организация работы муниципальной антитеррористической комиссии при руководителе администрации МОМР «Сосногорск»</w:t>
            </w: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  <w:p w:rsidR="0064669F" w:rsidRPr="00547D0D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уровень готовности сил и средств на территории МОМР "Сосногорск"</w:t>
            </w:r>
          </w:p>
        </w:tc>
      </w:tr>
      <w:tr w:rsidR="0064669F" w:rsidRPr="00547D0D" w:rsidTr="00847B29">
        <w:tc>
          <w:tcPr>
            <w:tcW w:w="851" w:type="dxa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685" w:type="dxa"/>
          </w:tcPr>
          <w:p w:rsidR="0064669F" w:rsidRDefault="0064669F" w:rsidP="00847B2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антитеррористической защищенности  объектов, соответствующих перечню минимальных обязательных требований с массовым пребыванием граждан на территории МОМР "Сосногорск".</w:t>
            </w:r>
          </w:p>
        </w:tc>
        <w:tc>
          <w:tcPr>
            <w:tcW w:w="2066" w:type="dxa"/>
            <w:vAlign w:val="center"/>
          </w:tcPr>
          <w:p w:rsidR="0064669F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  <w:p w:rsidR="0064669F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недопущение преступл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террористической  направленности</w:t>
            </w:r>
          </w:p>
        </w:tc>
        <w:tc>
          <w:tcPr>
            <w:tcW w:w="2126" w:type="dxa"/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жизни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огромный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риальный ущерб</w:t>
            </w:r>
          </w:p>
        </w:tc>
        <w:tc>
          <w:tcPr>
            <w:tcW w:w="2345" w:type="dxa"/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 сил и средств на территории МОМР "Сосногорск"</w:t>
            </w:r>
          </w:p>
        </w:tc>
      </w:tr>
      <w:tr w:rsidR="0064669F" w:rsidRPr="00547D0D" w:rsidTr="00847B29">
        <w:tc>
          <w:tcPr>
            <w:tcW w:w="14961" w:type="dxa"/>
            <w:gridSpan w:val="8"/>
          </w:tcPr>
          <w:p w:rsidR="0064669F" w:rsidRPr="00547D0D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547D0D">
              <w:rPr>
                <w:b/>
                <w:sz w:val="20"/>
                <w:szCs w:val="20"/>
              </w:rPr>
              <w:t>Подпрограмма 2 "Профилактика правонарушений, наркомании, алкоголизма, токсикомании и табака курения в муниципальном районе «Сосногорск» на 2014-2020 годы".</w:t>
            </w:r>
          </w:p>
        </w:tc>
      </w:tr>
      <w:tr w:rsidR="0064669F" w:rsidRPr="00547D0D" w:rsidTr="00847B29">
        <w:tc>
          <w:tcPr>
            <w:tcW w:w="14961" w:type="dxa"/>
            <w:gridSpan w:val="8"/>
            <w:vAlign w:val="center"/>
          </w:tcPr>
          <w:p w:rsidR="0064669F" w:rsidRPr="00547D0D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547D0D">
              <w:rPr>
                <w:b/>
                <w:sz w:val="20"/>
                <w:szCs w:val="20"/>
              </w:rPr>
              <w:t>Задача  1 "Организационная, научно-методическая и информационная деятельность по профилактике правонарушений, мониторинг наркотической ситуации"</w:t>
            </w:r>
          </w:p>
        </w:tc>
      </w:tr>
      <w:tr w:rsidR="0064669F" w:rsidRPr="00547D0D" w:rsidTr="00847B29">
        <w:tc>
          <w:tcPr>
            <w:tcW w:w="851" w:type="dxa"/>
          </w:tcPr>
          <w:p w:rsidR="0064669F" w:rsidRPr="00B704FF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B704FF">
              <w:rPr>
                <w:caps/>
                <w:sz w:val="20"/>
                <w:szCs w:val="20"/>
              </w:rPr>
              <w:t>2.1</w:t>
            </w:r>
          </w:p>
        </w:tc>
        <w:tc>
          <w:tcPr>
            <w:tcW w:w="3685" w:type="dxa"/>
            <w:vAlign w:val="center"/>
          </w:tcPr>
          <w:p w:rsidR="0064669F" w:rsidRPr="00B704FF" w:rsidRDefault="0064669F" w:rsidP="00847B29">
            <w:pPr>
              <w:rPr>
                <w:sz w:val="20"/>
                <w:szCs w:val="20"/>
              </w:rPr>
            </w:pPr>
            <w:r w:rsidRPr="00B704FF">
              <w:rPr>
                <w:sz w:val="20"/>
                <w:szCs w:val="20"/>
              </w:rPr>
              <w:t>Приобретение и распространение и</w:t>
            </w:r>
            <w:r w:rsidRPr="00B704FF">
              <w:rPr>
                <w:sz w:val="20"/>
                <w:szCs w:val="20"/>
              </w:rPr>
              <w:t>н</w:t>
            </w:r>
            <w:r w:rsidRPr="00B704FF">
              <w:rPr>
                <w:sz w:val="20"/>
                <w:szCs w:val="20"/>
              </w:rPr>
              <w:t>формационных материалов и наглядной агитации</w:t>
            </w:r>
          </w:p>
        </w:tc>
        <w:tc>
          <w:tcPr>
            <w:tcW w:w="2066" w:type="dxa"/>
            <w:vAlign w:val="center"/>
          </w:tcPr>
          <w:p w:rsidR="0064669F" w:rsidRDefault="0064669F" w:rsidP="00847B29">
            <w:pPr>
              <w:jc w:val="center"/>
              <w:rPr>
                <w:sz w:val="20"/>
                <w:szCs w:val="20"/>
              </w:rPr>
            </w:pPr>
            <w:r w:rsidRPr="00B704FF">
              <w:rPr>
                <w:sz w:val="20"/>
                <w:szCs w:val="20"/>
              </w:rPr>
              <w:t>Администрация МР «Сосногорск»</w:t>
            </w:r>
          </w:p>
          <w:p w:rsidR="0064669F" w:rsidRPr="00B704FF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  <w:p w:rsidR="0064669F" w:rsidRPr="00B704FF" w:rsidRDefault="0064669F" w:rsidP="00847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64669F" w:rsidRPr="00B704FF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B704FF" w:rsidRDefault="0064669F" w:rsidP="00847B29">
            <w:pPr>
              <w:jc w:val="center"/>
              <w:rPr>
                <w:sz w:val="20"/>
                <w:szCs w:val="20"/>
              </w:rPr>
            </w:pPr>
            <w:r w:rsidRPr="00B704FF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B704FF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B704FF" w:rsidRDefault="0064669F" w:rsidP="00847B29">
            <w:pPr>
              <w:jc w:val="center"/>
              <w:rPr>
                <w:sz w:val="20"/>
                <w:szCs w:val="20"/>
              </w:rPr>
            </w:pPr>
            <w:r w:rsidRPr="00B704F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64669F" w:rsidRPr="00B704FF" w:rsidRDefault="0064669F" w:rsidP="00847B29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0"/>
                <w:szCs w:val="20"/>
              </w:rPr>
            </w:pPr>
            <w:r w:rsidRPr="00B704FF">
              <w:rPr>
                <w:sz w:val="20"/>
                <w:szCs w:val="20"/>
              </w:rPr>
              <w:t>Снижение правонар</w:t>
            </w:r>
            <w:r w:rsidRPr="00B704FF">
              <w:rPr>
                <w:sz w:val="20"/>
                <w:szCs w:val="20"/>
              </w:rPr>
              <w:t>у</w:t>
            </w:r>
            <w:r w:rsidRPr="00B704FF">
              <w:rPr>
                <w:sz w:val="20"/>
                <w:szCs w:val="20"/>
              </w:rPr>
              <w:t>шений на улицах и о</w:t>
            </w:r>
            <w:r w:rsidRPr="00B704FF">
              <w:rPr>
                <w:sz w:val="20"/>
                <w:szCs w:val="20"/>
              </w:rPr>
              <w:t>б</w:t>
            </w:r>
            <w:r w:rsidRPr="00B704FF">
              <w:rPr>
                <w:sz w:val="20"/>
                <w:szCs w:val="20"/>
              </w:rPr>
              <w:t>щественных местах, улучшение взаимодейс</w:t>
            </w:r>
            <w:r w:rsidRPr="00B704FF">
              <w:rPr>
                <w:sz w:val="20"/>
                <w:szCs w:val="20"/>
              </w:rPr>
              <w:t>т</w:t>
            </w:r>
            <w:r w:rsidRPr="00B704FF">
              <w:rPr>
                <w:sz w:val="20"/>
                <w:szCs w:val="20"/>
              </w:rPr>
              <w:lastRenderedPageBreak/>
              <w:t>вия правоохранительных органов с населением</w:t>
            </w:r>
          </w:p>
        </w:tc>
        <w:tc>
          <w:tcPr>
            <w:tcW w:w="2126" w:type="dxa"/>
            <w:vAlign w:val="center"/>
          </w:tcPr>
          <w:p w:rsidR="0064669F" w:rsidRPr="00B704FF" w:rsidRDefault="0064669F" w:rsidP="00847B29">
            <w:pPr>
              <w:widowControl w:val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:rsidR="0064669F" w:rsidRPr="00027210" w:rsidRDefault="0064669F" w:rsidP="00847B29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Количество изданных экземпляров памяток, плакатов и методич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е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ских пособий по вопр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о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lastRenderedPageBreak/>
              <w:t>сам профилактики пр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а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вонарушений и нарк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о</w:t>
            </w:r>
            <w:r w:rsidRPr="00027210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тической ситуации.</w:t>
            </w:r>
          </w:p>
        </w:tc>
      </w:tr>
      <w:tr w:rsidR="0064669F" w:rsidRPr="00547D0D" w:rsidTr="00847B29">
        <w:tc>
          <w:tcPr>
            <w:tcW w:w="14961" w:type="dxa"/>
            <w:gridSpan w:val="8"/>
          </w:tcPr>
          <w:p w:rsidR="0064669F" w:rsidRPr="00547D0D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547D0D">
              <w:rPr>
                <w:b/>
                <w:sz w:val="20"/>
                <w:szCs w:val="20"/>
              </w:rPr>
              <w:lastRenderedPageBreak/>
              <w:t>Задача 2  "Профилактика правонарушений на административных участках, в общественных местах и на улицах"</w:t>
            </w:r>
          </w:p>
        </w:tc>
      </w:tr>
      <w:tr w:rsidR="0064669F" w:rsidRPr="00547D0D" w:rsidTr="00847B29">
        <w:tc>
          <w:tcPr>
            <w:tcW w:w="851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2.1</w:t>
            </w:r>
            <w:r w:rsidRPr="00547D0D">
              <w:rPr>
                <w:caps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Приобретение, установка и техническое обслуживание в местах и объектах с массовым пребыванием граждан спец</w:t>
            </w:r>
            <w:r w:rsidRPr="00547D0D">
              <w:rPr>
                <w:sz w:val="20"/>
                <w:szCs w:val="20"/>
              </w:rPr>
              <w:t>и</w:t>
            </w:r>
            <w:r w:rsidRPr="00547D0D">
              <w:rPr>
                <w:sz w:val="20"/>
                <w:szCs w:val="20"/>
              </w:rPr>
              <w:t>альных систем, в том числе</w:t>
            </w: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Администрация МР «Сосногорск» (МОМВД России «Сосногорский»)</w:t>
            </w: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64669F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64669F" w:rsidRPr="00BB5B02" w:rsidRDefault="0064669F" w:rsidP="00847B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B5B02">
              <w:rPr>
                <w:sz w:val="20"/>
                <w:szCs w:val="20"/>
              </w:rPr>
              <w:t xml:space="preserve">создание          </w:t>
            </w:r>
            <w:r w:rsidRPr="00BB5B02">
              <w:rPr>
                <w:sz w:val="20"/>
                <w:szCs w:val="20"/>
              </w:rPr>
              <w:br/>
              <w:t xml:space="preserve">безопасной        </w:t>
            </w:r>
            <w:r w:rsidRPr="00BB5B02">
              <w:rPr>
                <w:sz w:val="20"/>
                <w:szCs w:val="20"/>
              </w:rPr>
              <w:br/>
              <w:t xml:space="preserve">обстановки        </w:t>
            </w:r>
            <w:r w:rsidRPr="00BB5B02">
              <w:rPr>
                <w:sz w:val="20"/>
                <w:szCs w:val="20"/>
              </w:rPr>
              <w:br/>
              <w:t>на улицах и других о</w:t>
            </w:r>
            <w:r w:rsidRPr="00BB5B02">
              <w:rPr>
                <w:sz w:val="20"/>
                <w:szCs w:val="20"/>
              </w:rPr>
              <w:t>б</w:t>
            </w:r>
            <w:r w:rsidRPr="00BB5B02">
              <w:rPr>
                <w:sz w:val="20"/>
                <w:szCs w:val="20"/>
              </w:rPr>
              <w:t>щественных       местах</w:t>
            </w:r>
          </w:p>
        </w:tc>
        <w:tc>
          <w:tcPr>
            <w:tcW w:w="2126" w:type="dxa"/>
            <w:vAlign w:val="center"/>
          </w:tcPr>
          <w:p w:rsidR="0064669F" w:rsidRPr="00BB5B02" w:rsidRDefault="0064669F" w:rsidP="00847B29">
            <w:pPr>
              <w:widowControl w:val="0"/>
              <w:jc w:val="center"/>
              <w:rPr>
                <w:sz w:val="20"/>
                <w:szCs w:val="20"/>
              </w:rPr>
            </w:pPr>
            <w:r w:rsidRPr="00BB5B02">
              <w:rPr>
                <w:sz w:val="20"/>
                <w:szCs w:val="20"/>
              </w:rPr>
              <w:t>возможны осложн</w:t>
            </w:r>
            <w:r w:rsidRPr="00BB5B02">
              <w:rPr>
                <w:sz w:val="20"/>
                <w:szCs w:val="20"/>
              </w:rPr>
              <w:t>е</w:t>
            </w:r>
            <w:r w:rsidRPr="00BB5B02">
              <w:rPr>
                <w:sz w:val="20"/>
                <w:szCs w:val="20"/>
              </w:rPr>
              <w:t>ния оперативной о</w:t>
            </w:r>
            <w:r w:rsidRPr="00BB5B02">
              <w:rPr>
                <w:sz w:val="20"/>
                <w:szCs w:val="20"/>
              </w:rPr>
              <w:t>б</w:t>
            </w:r>
            <w:r w:rsidRPr="00BB5B02">
              <w:rPr>
                <w:sz w:val="20"/>
                <w:szCs w:val="20"/>
              </w:rPr>
              <w:t xml:space="preserve">становки        </w:t>
            </w:r>
            <w:r w:rsidRPr="00BB5B02">
              <w:rPr>
                <w:sz w:val="20"/>
                <w:szCs w:val="20"/>
              </w:rPr>
              <w:br/>
              <w:t xml:space="preserve">вследствие          </w:t>
            </w:r>
            <w:r w:rsidRPr="00BB5B02">
              <w:rPr>
                <w:sz w:val="20"/>
                <w:szCs w:val="20"/>
              </w:rPr>
              <w:br/>
              <w:t>недостаточности    принимаемых мер по обеспечению без</w:t>
            </w:r>
            <w:r w:rsidRPr="00BB5B02">
              <w:rPr>
                <w:sz w:val="20"/>
                <w:szCs w:val="20"/>
              </w:rPr>
              <w:t>о</w:t>
            </w:r>
            <w:r w:rsidRPr="00BB5B02">
              <w:rPr>
                <w:sz w:val="20"/>
                <w:szCs w:val="20"/>
              </w:rPr>
              <w:t xml:space="preserve">пасности  граждан на улицах   </w:t>
            </w:r>
            <w:r w:rsidRPr="00BB5B02">
              <w:rPr>
                <w:sz w:val="20"/>
                <w:szCs w:val="20"/>
              </w:rPr>
              <w:br/>
              <w:t xml:space="preserve">и других            </w:t>
            </w:r>
            <w:r w:rsidRPr="00BB5B02">
              <w:rPr>
                <w:sz w:val="20"/>
                <w:szCs w:val="20"/>
              </w:rPr>
              <w:br/>
              <w:t>общественных местах</w:t>
            </w:r>
          </w:p>
        </w:tc>
        <w:tc>
          <w:tcPr>
            <w:tcW w:w="2345" w:type="dxa"/>
          </w:tcPr>
          <w:p w:rsidR="0064669F" w:rsidRPr="00102577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4669F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Раскрываемость прест</w:t>
            </w:r>
            <w:r w:rsidRPr="00102577">
              <w:rPr>
                <w:sz w:val="20"/>
                <w:szCs w:val="20"/>
              </w:rPr>
              <w:t>у</w:t>
            </w:r>
            <w:r w:rsidRPr="00102577">
              <w:rPr>
                <w:sz w:val="20"/>
                <w:szCs w:val="20"/>
              </w:rPr>
              <w:t>плений</w:t>
            </w:r>
          </w:p>
          <w:p w:rsidR="0064669F" w:rsidRPr="00102577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Количество тяжких и особо тяжких престу</w:t>
            </w:r>
            <w:r w:rsidRPr="00102577">
              <w:rPr>
                <w:sz w:val="20"/>
                <w:szCs w:val="20"/>
              </w:rPr>
              <w:t>п</w:t>
            </w:r>
            <w:r w:rsidRPr="00102577">
              <w:rPr>
                <w:sz w:val="20"/>
                <w:szCs w:val="20"/>
              </w:rPr>
              <w:t>лений</w:t>
            </w:r>
          </w:p>
        </w:tc>
      </w:tr>
      <w:tr w:rsidR="0064669F" w:rsidRPr="00547D0D" w:rsidTr="00847B29">
        <w:tc>
          <w:tcPr>
            <w:tcW w:w="851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2.1</w:t>
            </w:r>
            <w:r w:rsidRPr="00547D0D">
              <w:rPr>
                <w:caps/>
                <w:sz w:val="20"/>
                <w:szCs w:val="20"/>
              </w:rPr>
              <w:t>.1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Приобретение и установка в местах и объектах с массовым пребыванием гр</w:t>
            </w:r>
            <w:r w:rsidRPr="00547D0D">
              <w:rPr>
                <w:sz w:val="20"/>
                <w:szCs w:val="20"/>
              </w:rPr>
              <w:t>а</w:t>
            </w:r>
            <w:r w:rsidRPr="00547D0D">
              <w:rPr>
                <w:sz w:val="20"/>
                <w:szCs w:val="20"/>
              </w:rPr>
              <w:t>ждан специальных систем, в том числе: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 систем видеоконтроля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 спец.оборудования и спец.техники</w:t>
            </w: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Администрация МР «Сосногорск» (МОМВД России «Сосногорский»)</w:t>
            </w: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64669F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64669F" w:rsidRPr="00102577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4669F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Раскрываемость прест</w:t>
            </w:r>
            <w:r w:rsidRPr="00102577">
              <w:rPr>
                <w:sz w:val="20"/>
                <w:szCs w:val="20"/>
              </w:rPr>
              <w:t>у</w:t>
            </w:r>
            <w:r w:rsidRPr="00102577">
              <w:rPr>
                <w:sz w:val="20"/>
                <w:szCs w:val="20"/>
              </w:rPr>
              <w:t>плений</w:t>
            </w:r>
          </w:p>
          <w:p w:rsidR="0064669F" w:rsidRPr="00102577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Количество тяжких и особо тяжких престу</w:t>
            </w:r>
            <w:r w:rsidRPr="00102577">
              <w:rPr>
                <w:sz w:val="20"/>
                <w:szCs w:val="20"/>
              </w:rPr>
              <w:t>п</w:t>
            </w:r>
            <w:r w:rsidRPr="00102577">
              <w:rPr>
                <w:sz w:val="20"/>
                <w:szCs w:val="20"/>
              </w:rPr>
              <w:t>лений</w:t>
            </w:r>
          </w:p>
        </w:tc>
      </w:tr>
      <w:tr w:rsidR="0064669F" w:rsidRPr="00547D0D" w:rsidTr="00847B29">
        <w:tc>
          <w:tcPr>
            <w:tcW w:w="851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2.1.2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Техническое обслуживание систем в</w:t>
            </w:r>
            <w:r w:rsidRPr="00547D0D">
              <w:rPr>
                <w:sz w:val="20"/>
                <w:szCs w:val="20"/>
              </w:rPr>
              <w:t>и</w:t>
            </w:r>
            <w:r w:rsidRPr="00547D0D">
              <w:rPr>
                <w:sz w:val="20"/>
                <w:szCs w:val="20"/>
              </w:rPr>
              <w:t>деоконтроля</w:t>
            </w: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Администрация МР «Сосногорск» (МОМВД России «Сосногорский»)</w:t>
            </w: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64669F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</w:t>
            </w:r>
          </w:p>
        </w:tc>
        <w:tc>
          <w:tcPr>
            <w:tcW w:w="2410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64669F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Раскрываемость прест</w:t>
            </w:r>
            <w:r w:rsidRPr="00102577">
              <w:rPr>
                <w:sz w:val="20"/>
                <w:szCs w:val="20"/>
              </w:rPr>
              <w:t>у</w:t>
            </w:r>
            <w:r w:rsidRPr="00102577">
              <w:rPr>
                <w:sz w:val="20"/>
                <w:szCs w:val="20"/>
              </w:rPr>
              <w:t>плений</w:t>
            </w:r>
          </w:p>
          <w:p w:rsidR="0064669F" w:rsidRPr="00547D0D" w:rsidRDefault="0064669F" w:rsidP="00847B29">
            <w:pPr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Количество тяжких и особо тяжких престу</w:t>
            </w:r>
            <w:r w:rsidRPr="00102577">
              <w:rPr>
                <w:sz w:val="20"/>
                <w:szCs w:val="20"/>
              </w:rPr>
              <w:t>п</w:t>
            </w:r>
            <w:r w:rsidRPr="00102577">
              <w:rPr>
                <w:sz w:val="20"/>
                <w:szCs w:val="20"/>
              </w:rPr>
              <w:t>лений</w:t>
            </w:r>
          </w:p>
        </w:tc>
      </w:tr>
      <w:tr w:rsidR="0064669F" w:rsidRPr="00547D0D" w:rsidTr="00847B29">
        <w:tc>
          <w:tcPr>
            <w:tcW w:w="851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2.2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Организация работ добровольных н</w:t>
            </w:r>
            <w:r w:rsidRPr="00547D0D">
              <w:rPr>
                <w:sz w:val="20"/>
                <w:szCs w:val="20"/>
              </w:rPr>
              <w:t>а</w:t>
            </w:r>
            <w:r w:rsidRPr="00547D0D">
              <w:rPr>
                <w:sz w:val="20"/>
                <w:szCs w:val="20"/>
              </w:rPr>
              <w:t>родных дружин с целью обеспечения участия граждан в охране общественн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t>го порядка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Администрация МР «Сосногорск» (МОМВД России «Сосногорский»), предприятия, учре</w:t>
            </w:r>
            <w:r w:rsidRPr="00547D0D">
              <w:rPr>
                <w:sz w:val="20"/>
                <w:szCs w:val="20"/>
              </w:rPr>
              <w:t>ж</w:t>
            </w:r>
            <w:r w:rsidRPr="00547D0D">
              <w:rPr>
                <w:sz w:val="20"/>
                <w:szCs w:val="20"/>
              </w:rPr>
              <w:t>дения</w:t>
            </w: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64669F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64669F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снижение    правонар</w:t>
            </w:r>
            <w:r w:rsidRPr="00547D0D">
              <w:rPr>
                <w:sz w:val="20"/>
                <w:szCs w:val="20"/>
              </w:rPr>
              <w:t>у</w:t>
            </w:r>
            <w:r w:rsidRPr="00547D0D">
              <w:rPr>
                <w:sz w:val="20"/>
                <w:szCs w:val="20"/>
              </w:rPr>
              <w:t xml:space="preserve">шений    на улицах         </w:t>
            </w:r>
            <w:r w:rsidRPr="00547D0D">
              <w:rPr>
                <w:sz w:val="20"/>
                <w:szCs w:val="20"/>
              </w:rPr>
              <w:br/>
              <w:t xml:space="preserve">и общественных    </w:t>
            </w:r>
            <w:r w:rsidRPr="00547D0D">
              <w:rPr>
                <w:sz w:val="20"/>
                <w:szCs w:val="20"/>
              </w:rPr>
              <w:br/>
              <w:t>местах  улучшение вза</w:t>
            </w:r>
            <w:r w:rsidRPr="00547D0D">
              <w:rPr>
                <w:sz w:val="20"/>
                <w:szCs w:val="20"/>
              </w:rPr>
              <w:t>и</w:t>
            </w:r>
            <w:r w:rsidRPr="00547D0D">
              <w:rPr>
                <w:sz w:val="20"/>
                <w:szCs w:val="20"/>
              </w:rPr>
              <w:t>модействия    правоохр</w:t>
            </w:r>
            <w:r w:rsidRPr="00547D0D">
              <w:rPr>
                <w:sz w:val="20"/>
                <w:szCs w:val="20"/>
              </w:rPr>
              <w:t>а</w:t>
            </w:r>
            <w:r w:rsidRPr="00547D0D">
              <w:rPr>
                <w:sz w:val="20"/>
                <w:szCs w:val="20"/>
              </w:rPr>
              <w:t>нительных</w:t>
            </w:r>
            <w:r w:rsidRPr="00547D0D">
              <w:rPr>
                <w:sz w:val="20"/>
                <w:szCs w:val="20"/>
              </w:rPr>
              <w:br/>
              <w:t>органов   с населением</w:t>
            </w:r>
          </w:p>
          <w:p w:rsidR="0064669F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0"/>
                <w:szCs w:val="20"/>
              </w:rPr>
            </w:pPr>
          </w:p>
          <w:p w:rsidR="0064669F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0"/>
                <w:szCs w:val="20"/>
              </w:rPr>
            </w:pPr>
          </w:p>
          <w:p w:rsidR="0064669F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0"/>
                <w:szCs w:val="20"/>
              </w:rPr>
            </w:pPr>
          </w:p>
          <w:p w:rsidR="0064669F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0"/>
                <w:szCs w:val="20"/>
              </w:rPr>
            </w:pPr>
          </w:p>
          <w:p w:rsidR="0064669F" w:rsidRPr="00547D0D" w:rsidRDefault="0064669F" w:rsidP="006466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 xml:space="preserve">снижение            </w:t>
            </w:r>
            <w:r w:rsidRPr="00547D0D">
              <w:rPr>
                <w:sz w:val="20"/>
                <w:szCs w:val="20"/>
              </w:rPr>
              <w:br/>
              <w:t xml:space="preserve">эффективности       и результативности  </w:t>
            </w:r>
            <w:r w:rsidRPr="00547D0D">
              <w:rPr>
                <w:sz w:val="20"/>
                <w:szCs w:val="20"/>
              </w:rPr>
              <w:br/>
              <w:t xml:space="preserve">предусмотренных     </w:t>
            </w:r>
            <w:r w:rsidRPr="00547D0D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2345" w:type="dxa"/>
            <w:vAlign w:val="center"/>
          </w:tcPr>
          <w:p w:rsidR="0064669F" w:rsidRDefault="0064669F" w:rsidP="00847B2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Раскрываемость прест</w:t>
            </w:r>
            <w:r w:rsidRPr="00102577">
              <w:rPr>
                <w:sz w:val="20"/>
                <w:szCs w:val="20"/>
              </w:rPr>
              <w:t>у</w:t>
            </w:r>
            <w:r w:rsidRPr="00102577">
              <w:rPr>
                <w:sz w:val="20"/>
                <w:szCs w:val="20"/>
              </w:rPr>
              <w:t>плений</w:t>
            </w:r>
          </w:p>
          <w:p w:rsidR="0064669F" w:rsidRPr="00547D0D" w:rsidRDefault="0064669F" w:rsidP="00847B29">
            <w:pPr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Количество тяжких и особо тяжких престу</w:t>
            </w:r>
            <w:r w:rsidRPr="00102577">
              <w:rPr>
                <w:sz w:val="20"/>
                <w:szCs w:val="20"/>
              </w:rPr>
              <w:t>п</w:t>
            </w:r>
            <w:r w:rsidRPr="00102577">
              <w:rPr>
                <w:sz w:val="20"/>
                <w:szCs w:val="20"/>
              </w:rPr>
              <w:t>лений</w:t>
            </w:r>
          </w:p>
        </w:tc>
      </w:tr>
      <w:tr w:rsidR="0064669F" w:rsidRPr="00547D0D" w:rsidTr="00847B29">
        <w:tc>
          <w:tcPr>
            <w:tcW w:w="14961" w:type="dxa"/>
            <w:gridSpan w:val="8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b/>
                <w:sz w:val="20"/>
                <w:szCs w:val="20"/>
              </w:rPr>
              <w:lastRenderedPageBreak/>
              <w:t>Задача 3  "Повышение качества воспитательной работы в образовательных учреждениях, профилактика противоправного поведения несовершеннолетних, профилактика зависимости от наркотических веществ в социально-культурной среде"</w:t>
            </w:r>
          </w:p>
        </w:tc>
      </w:tr>
      <w:tr w:rsidR="0064669F" w:rsidRPr="00547D0D" w:rsidTr="00847B29">
        <w:trPr>
          <w:trHeight w:val="1009"/>
        </w:trPr>
        <w:tc>
          <w:tcPr>
            <w:tcW w:w="851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2.3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Мероприятия по профилактике прав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t>нарушений, в том числе:</w:t>
            </w: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 xml:space="preserve">Администрация МР  </w:t>
            </w: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64669F" w:rsidRPr="00547D0D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Создание условий для формирования мотив</w:t>
            </w:r>
            <w:r w:rsidRPr="00547D0D">
              <w:rPr>
                <w:sz w:val="20"/>
                <w:szCs w:val="20"/>
              </w:rPr>
              <w:t>а</w:t>
            </w:r>
            <w:r w:rsidRPr="00547D0D">
              <w:rPr>
                <w:sz w:val="20"/>
                <w:szCs w:val="20"/>
              </w:rPr>
              <w:t>ции к ведению здорового образа жизни</w:t>
            </w:r>
          </w:p>
        </w:tc>
        <w:tc>
          <w:tcPr>
            <w:tcW w:w="2126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345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Количество  преступл</w:t>
            </w:r>
            <w:r w:rsidRPr="00102577">
              <w:rPr>
                <w:sz w:val="20"/>
                <w:szCs w:val="20"/>
              </w:rPr>
              <w:t>е</w:t>
            </w:r>
            <w:r w:rsidRPr="00102577">
              <w:rPr>
                <w:sz w:val="20"/>
                <w:szCs w:val="20"/>
              </w:rPr>
              <w:t>ний совершенных нес</w:t>
            </w:r>
            <w:r w:rsidRPr="00102577">
              <w:rPr>
                <w:sz w:val="20"/>
                <w:szCs w:val="20"/>
              </w:rPr>
              <w:t>о</w:t>
            </w:r>
            <w:r w:rsidRPr="00102577">
              <w:rPr>
                <w:sz w:val="20"/>
                <w:szCs w:val="20"/>
              </w:rPr>
              <w:t>вершеннолетними,</w:t>
            </w:r>
          </w:p>
        </w:tc>
      </w:tr>
      <w:tr w:rsidR="0064669F" w:rsidRPr="00547D0D" w:rsidTr="00847B29">
        <w:tc>
          <w:tcPr>
            <w:tcW w:w="851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2.3</w:t>
            </w:r>
            <w:r w:rsidRPr="00547D0D">
              <w:rPr>
                <w:caps/>
                <w:sz w:val="20"/>
                <w:szCs w:val="20"/>
              </w:rPr>
              <w:t>.1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 в образовательных учреждениях</w:t>
            </w: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Управление образ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t>вания администр</w:t>
            </w:r>
            <w:r w:rsidRPr="00547D0D">
              <w:rPr>
                <w:sz w:val="20"/>
                <w:szCs w:val="20"/>
              </w:rPr>
              <w:t>а</w:t>
            </w:r>
            <w:r w:rsidRPr="00547D0D">
              <w:rPr>
                <w:sz w:val="20"/>
                <w:szCs w:val="20"/>
              </w:rPr>
              <w:t>ции МР «Сосн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t>горск»</w:t>
            </w: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847B29">
            <w:pPr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64669F" w:rsidRPr="00547D0D" w:rsidRDefault="0064669F" w:rsidP="00847B29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345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547D0D" w:rsidTr="00847B29">
        <w:tc>
          <w:tcPr>
            <w:tcW w:w="851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2.3</w:t>
            </w:r>
            <w:r w:rsidRPr="00547D0D">
              <w:rPr>
                <w:caps/>
                <w:sz w:val="20"/>
                <w:szCs w:val="20"/>
              </w:rPr>
              <w:t>.2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 учреждениях культуры</w:t>
            </w: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64669F" w:rsidRPr="00547D0D" w:rsidRDefault="0064669F" w:rsidP="00847B2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547D0D" w:rsidTr="00847B29">
        <w:tc>
          <w:tcPr>
            <w:tcW w:w="851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2.3</w:t>
            </w:r>
            <w:r w:rsidRPr="00547D0D">
              <w:rPr>
                <w:caps/>
                <w:sz w:val="20"/>
                <w:szCs w:val="20"/>
              </w:rPr>
              <w:t>.3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 в учреждениях физкультуры и спорта</w:t>
            </w: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Отдел физкультуры и спорта</w:t>
            </w: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</w:t>
            </w:r>
          </w:p>
        </w:tc>
        <w:tc>
          <w:tcPr>
            <w:tcW w:w="2410" w:type="dxa"/>
            <w:vAlign w:val="center"/>
          </w:tcPr>
          <w:p w:rsidR="0064669F" w:rsidRPr="00547D0D" w:rsidRDefault="0064669F" w:rsidP="00847B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345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547D0D" w:rsidTr="00847B29">
        <w:tc>
          <w:tcPr>
            <w:tcW w:w="14961" w:type="dxa"/>
            <w:gridSpan w:val="8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b/>
                <w:sz w:val="20"/>
                <w:szCs w:val="20"/>
              </w:rPr>
              <w:t>Задача 4  "Развитие деятельности учреждений системы социальной защиты населения в просветительной роли средств массовой информации в области                    противонаркотической пропаганды, профилактике табакокурения и алкоголизма"</w:t>
            </w:r>
          </w:p>
        </w:tc>
      </w:tr>
      <w:tr w:rsidR="0064669F" w:rsidRPr="00547D0D" w:rsidTr="00847B29">
        <w:tc>
          <w:tcPr>
            <w:tcW w:w="851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68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Участие в межведомственных социал</w:t>
            </w:r>
            <w:r w:rsidRPr="00547D0D">
              <w:rPr>
                <w:sz w:val="20"/>
                <w:szCs w:val="20"/>
              </w:rPr>
              <w:t>ь</w:t>
            </w:r>
            <w:r w:rsidRPr="00547D0D">
              <w:rPr>
                <w:sz w:val="20"/>
                <w:szCs w:val="20"/>
              </w:rPr>
              <w:t>ных мероприятиях, в том числе:</w:t>
            </w:r>
          </w:p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-проведение медицинскогоосвидетел</w:t>
            </w:r>
            <w:r w:rsidRPr="00547D0D">
              <w:rPr>
                <w:sz w:val="20"/>
                <w:szCs w:val="20"/>
              </w:rPr>
              <w:t>ь</w:t>
            </w:r>
            <w:r w:rsidRPr="00547D0D">
              <w:rPr>
                <w:sz w:val="20"/>
                <w:szCs w:val="20"/>
              </w:rPr>
              <w:t>ствования несовершеннолетних (тест на определение наркотических веществ, определение паров алкоголя алкоме</w:t>
            </w:r>
            <w:r w:rsidRPr="00547D0D">
              <w:rPr>
                <w:sz w:val="20"/>
                <w:szCs w:val="20"/>
              </w:rPr>
              <w:t>т</w:t>
            </w:r>
            <w:r w:rsidRPr="00547D0D">
              <w:rPr>
                <w:sz w:val="20"/>
                <w:szCs w:val="20"/>
              </w:rPr>
              <w:t>ром)</w:t>
            </w:r>
          </w:p>
        </w:tc>
        <w:tc>
          <w:tcPr>
            <w:tcW w:w="2066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Администрация МР «Сосногорск» (Об</w:t>
            </w:r>
            <w:r w:rsidRPr="00547D0D">
              <w:rPr>
                <w:sz w:val="20"/>
                <w:szCs w:val="20"/>
              </w:rPr>
              <w:t>ъ</w:t>
            </w:r>
            <w:r w:rsidRPr="00547D0D">
              <w:rPr>
                <w:sz w:val="20"/>
                <w:szCs w:val="20"/>
              </w:rPr>
              <w:t>екты профилактики правонарушений), Отдел физкультуры и спорта</w:t>
            </w:r>
          </w:p>
        </w:tc>
        <w:tc>
          <w:tcPr>
            <w:tcW w:w="76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64669F" w:rsidRPr="00547D0D" w:rsidRDefault="0064669F" w:rsidP="00847B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Снижение количества несовершеннолетних, употребляющих нарк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t>тические вещества, алк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t>голь</w:t>
            </w:r>
          </w:p>
          <w:p w:rsidR="0064669F" w:rsidRPr="00547D0D" w:rsidRDefault="0064669F" w:rsidP="00847B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64669F" w:rsidRPr="00547D0D" w:rsidRDefault="0064669F" w:rsidP="00847B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102577">
              <w:rPr>
                <w:sz w:val="20"/>
                <w:szCs w:val="20"/>
              </w:rPr>
              <w:t>Количество проведе</w:t>
            </w:r>
            <w:r w:rsidRPr="00102577">
              <w:rPr>
                <w:sz w:val="20"/>
                <w:szCs w:val="20"/>
              </w:rPr>
              <w:t>н</w:t>
            </w:r>
            <w:r w:rsidRPr="00102577">
              <w:rPr>
                <w:sz w:val="20"/>
                <w:szCs w:val="20"/>
              </w:rPr>
              <w:t>ных рейдов и патрон</w:t>
            </w:r>
            <w:r w:rsidRPr="00102577">
              <w:rPr>
                <w:sz w:val="20"/>
                <w:szCs w:val="20"/>
              </w:rPr>
              <w:t>а</w:t>
            </w:r>
            <w:r w:rsidRPr="00102577">
              <w:rPr>
                <w:sz w:val="20"/>
                <w:szCs w:val="20"/>
              </w:rPr>
              <w:t>жей се</w:t>
            </w:r>
            <w:r w:rsidRPr="00102577">
              <w:rPr>
                <w:sz w:val="20"/>
                <w:szCs w:val="20"/>
              </w:rPr>
              <w:softHyphen/>
              <w:t>мей, находящихся в социально опас</w:t>
            </w:r>
            <w:r w:rsidRPr="00102577">
              <w:rPr>
                <w:sz w:val="20"/>
                <w:szCs w:val="20"/>
              </w:rPr>
              <w:softHyphen/>
              <w:t>ном положении</w:t>
            </w:r>
          </w:p>
        </w:tc>
      </w:tr>
      <w:tr w:rsidR="0064669F" w:rsidRPr="00547D0D" w:rsidTr="00847B29">
        <w:tc>
          <w:tcPr>
            <w:tcW w:w="14961" w:type="dxa"/>
            <w:gridSpan w:val="8"/>
          </w:tcPr>
          <w:p w:rsidR="0064669F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937373">
              <w:rPr>
                <w:b/>
                <w:sz w:val="20"/>
                <w:szCs w:val="20"/>
              </w:rPr>
              <w:t xml:space="preserve">Подпрограмма 3 «Обращение с отходами производства и потребления на территории муниципального образования </w:t>
            </w:r>
          </w:p>
          <w:p w:rsidR="0064669F" w:rsidRPr="00937373" w:rsidRDefault="0064669F" w:rsidP="00847B2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0"/>
                <w:szCs w:val="20"/>
              </w:rPr>
            </w:pPr>
            <w:r w:rsidRPr="00937373">
              <w:rPr>
                <w:b/>
                <w:sz w:val="20"/>
                <w:szCs w:val="20"/>
              </w:rPr>
              <w:t>муниципального  района «Сосногорск» на 2014 – 2016 годы»</w:t>
            </w:r>
          </w:p>
        </w:tc>
      </w:tr>
      <w:tr w:rsidR="0064669F" w:rsidRPr="00547D0D" w:rsidTr="00847B29">
        <w:trPr>
          <w:trHeight w:val="1567"/>
        </w:trPr>
        <w:tc>
          <w:tcPr>
            <w:tcW w:w="851" w:type="dxa"/>
          </w:tcPr>
          <w:p w:rsidR="0064669F" w:rsidRPr="00547D0D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547D0D">
              <w:rPr>
                <w:caps/>
                <w:sz w:val="20"/>
                <w:szCs w:val="20"/>
              </w:rPr>
              <w:t>3.1</w:t>
            </w:r>
          </w:p>
        </w:tc>
        <w:tc>
          <w:tcPr>
            <w:tcW w:w="3685" w:type="dxa"/>
            <w:vAlign w:val="center"/>
          </w:tcPr>
          <w:p w:rsidR="0064669F" w:rsidRPr="00937373" w:rsidRDefault="0064669F" w:rsidP="00847B29">
            <w:pPr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Строительство межпоселенческого</w:t>
            </w:r>
            <w:r w:rsidRPr="00937373">
              <w:rPr>
                <w:sz w:val="20"/>
                <w:szCs w:val="20"/>
              </w:rPr>
              <w:br/>
              <w:t>полигона твердых бытовых и  промы</w:t>
            </w:r>
            <w:r w:rsidRPr="00937373">
              <w:rPr>
                <w:sz w:val="20"/>
                <w:szCs w:val="20"/>
              </w:rPr>
              <w:t>ш</w:t>
            </w:r>
            <w:r w:rsidRPr="00937373">
              <w:rPr>
                <w:sz w:val="20"/>
                <w:szCs w:val="20"/>
              </w:rPr>
              <w:t>ленных отходов на территории муниц</w:t>
            </w:r>
            <w:r w:rsidRPr="00937373">
              <w:rPr>
                <w:sz w:val="20"/>
                <w:szCs w:val="20"/>
              </w:rPr>
              <w:t>и</w:t>
            </w:r>
            <w:r w:rsidRPr="00937373">
              <w:rPr>
                <w:sz w:val="20"/>
                <w:szCs w:val="20"/>
              </w:rPr>
              <w:t>пального района «Сосногорск», в том числе ПИР и экспертиза</w:t>
            </w:r>
          </w:p>
        </w:tc>
        <w:tc>
          <w:tcPr>
            <w:tcW w:w="2066" w:type="dxa"/>
            <w:vAlign w:val="center"/>
          </w:tcPr>
          <w:p w:rsidR="0064669F" w:rsidRDefault="0064669F" w:rsidP="00847B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Муниципальное у</w:t>
            </w:r>
            <w:r w:rsidRPr="00937373">
              <w:rPr>
                <w:sz w:val="20"/>
                <w:szCs w:val="20"/>
              </w:rPr>
              <w:t>ч</w:t>
            </w:r>
            <w:r w:rsidRPr="00937373">
              <w:rPr>
                <w:sz w:val="20"/>
                <w:szCs w:val="20"/>
              </w:rPr>
              <w:t>реждение «Управл</w:t>
            </w:r>
            <w:r w:rsidRPr="00937373">
              <w:rPr>
                <w:sz w:val="20"/>
                <w:szCs w:val="20"/>
              </w:rPr>
              <w:t>е</w:t>
            </w:r>
            <w:r w:rsidRPr="00937373">
              <w:rPr>
                <w:sz w:val="20"/>
                <w:szCs w:val="20"/>
              </w:rPr>
              <w:t xml:space="preserve">ние капитального строительства       </w:t>
            </w:r>
          </w:p>
          <w:p w:rsidR="0064669F" w:rsidRPr="00937373" w:rsidRDefault="0064669F" w:rsidP="00847B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г. Сосногорск»</w:t>
            </w:r>
          </w:p>
        </w:tc>
        <w:tc>
          <w:tcPr>
            <w:tcW w:w="769" w:type="dxa"/>
            <w:vAlign w:val="center"/>
          </w:tcPr>
          <w:p w:rsidR="0064669F" w:rsidRPr="00937373" w:rsidRDefault="0064669F" w:rsidP="00847B29">
            <w:pPr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937373" w:rsidRDefault="0064669F" w:rsidP="0064669F">
            <w:pPr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64669F" w:rsidRPr="00937373" w:rsidRDefault="0064669F" w:rsidP="00847B29">
            <w:pPr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Снижение  уровня</w:t>
            </w:r>
            <w:r w:rsidRPr="00937373">
              <w:rPr>
                <w:sz w:val="20"/>
                <w:szCs w:val="20"/>
              </w:rPr>
              <w:br/>
              <w:t xml:space="preserve">загрязнения     </w:t>
            </w:r>
            <w:r w:rsidRPr="00937373">
              <w:rPr>
                <w:sz w:val="20"/>
                <w:szCs w:val="20"/>
              </w:rPr>
              <w:br/>
              <w:t>окружающей среды</w:t>
            </w:r>
          </w:p>
        </w:tc>
        <w:tc>
          <w:tcPr>
            <w:tcW w:w="2126" w:type="dxa"/>
            <w:vAlign w:val="center"/>
          </w:tcPr>
          <w:p w:rsidR="0064669F" w:rsidRPr="00937373" w:rsidRDefault="0064669F" w:rsidP="00847B2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4669F" w:rsidRPr="00937373" w:rsidRDefault="0064669F" w:rsidP="00847B29">
            <w:pPr>
              <w:widowControl w:val="0"/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Повышенное нег</w:t>
            </w:r>
            <w:r w:rsidRPr="00937373">
              <w:rPr>
                <w:sz w:val="20"/>
                <w:szCs w:val="20"/>
              </w:rPr>
              <w:t>а</w:t>
            </w:r>
            <w:r w:rsidRPr="00937373">
              <w:rPr>
                <w:sz w:val="20"/>
                <w:szCs w:val="20"/>
              </w:rPr>
              <w:t>тивное воздействие на окружающую ср</w:t>
            </w:r>
            <w:r w:rsidRPr="00937373">
              <w:rPr>
                <w:sz w:val="20"/>
                <w:szCs w:val="20"/>
              </w:rPr>
              <w:t>е</w:t>
            </w:r>
            <w:r w:rsidRPr="00937373">
              <w:rPr>
                <w:sz w:val="20"/>
                <w:szCs w:val="20"/>
              </w:rPr>
              <w:t>ду</w:t>
            </w:r>
          </w:p>
          <w:p w:rsidR="0064669F" w:rsidRPr="00937373" w:rsidRDefault="0064669F" w:rsidP="00847B29">
            <w:pPr>
              <w:widowControl w:val="0"/>
              <w:rPr>
                <w:sz w:val="20"/>
                <w:szCs w:val="20"/>
              </w:rPr>
            </w:pPr>
          </w:p>
          <w:p w:rsidR="0064669F" w:rsidRPr="00937373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Отсутствие объекта размещения твердых бытовых и  промы</w:t>
            </w:r>
            <w:r w:rsidRPr="00547D0D">
              <w:rPr>
                <w:sz w:val="20"/>
                <w:szCs w:val="20"/>
              </w:rPr>
              <w:t>ш</w:t>
            </w:r>
            <w:r w:rsidRPr="00547D0D">
              <w:rPr>
                <w:sz w:val="20"/>
                <w:szCs w:val="20"/>
              </w:rPr>
              <w:t>ленных отходов</w:t>
            </w:r>
          </w:p>
        </w:tc>
      </w:tr>
      <w:tr w:rsidR="0064669F" w:rsidRPr="00547D0D" w:rsidTr="00847B29">
        <w:trPr>
          <w:trHeight w:val="390"/>
        </w:trPr>
        <w:tc>
          <w:tcPr>
            <w:tcW w:w="14961" w:type="dxa"/>
            <w:gridSpan w:val="8"/>
            <w:tcBorders>
              <w:bottom w:val="single" w:sz="4" w:space="0" w:color="auto"/>
            </w:tcBorders>
          </w:tcPr>
          <w:p w:rsidR="0064669F" w:rsidRPr="00937373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7373">
              <w:rPr>
                <w:b/>
                <w:sz w:val="20"/>
                <w:szCs w:val="20"/>
              </w:rPr>
              <w:t>Подпрограмма 4 "Повышение безопасности дорожного движения</w:t>
            </w:r>
          </w:p>
          <w:p w:rsidR="0064669F" w:rsidRPr="00937373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373">
              <w:rPr>
                <w:b/>
                <w:sz w:val="20"/>
                <w:szCs w:val="20"/>
              </w:rPr>
              <w:t xml:space="preserve">на территории </w:t>
            </w:r>
            <w:r w:rsidRPr="00937373">
              <w:rPr>
                <w:b/>
                <w:bCs/>
                <w:sz w:val="20"/>
                <w:szCs w:val="20"/>
              </w:rPr>
              <w:t xml:space="preserve">муниципального образования муниципального района </w:t>
            </w:r>
            <w:r w:rsidRPr="00937373">
              <w:rPr>
                <w:b/>
                <w:sz w:val="20"/>
                <w:szCs w:val="20"/>
              </w:rPr>
              <w:t>"Сосногорск" на 2014 - 2020 годы"</w:t>
            </w:r>
          </w:p>
        </w:tc>
      </w:tr>
      <w:tr w:rsidR="0064669F" w:rsidRPr="00547D0D" w:rsidTr="00847B29">
        <w:trPr>
          <w:trHeight w:val="547"/>
        </w:trPr>
        <w:tc>
          <w:tcPr>
            <w:tcW w:w="14961" w:type="dxa"/>
            <w:gridSpan w:val="8"/>
            <w:tcBorders>
              <w:top w:val="single" w:sz="4" w:space="0" w:color="auto"/>
            </w:tcBorders>
          </w:tcPr>
          <w:p w:rsidR="0064669F" w:rsidRPr="00937373" w:rsidRDefault="0064669F" w:rsidP="00847B29">
            <w:pPr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Задача "Совершенствование системы предупреждения опасного поведения участников дорожного движения, улично-дорожной сети и организацию движения транспор</w:t>
            </w:r>
            <w:r w:rsidRPr="00937373">
              <w:rPr>
                <w:sz w:val="20"/>
                <w:szCs w:val="20"/>
              </w:rPr>
              <w:t>т</w:t>
            </w:r>
            <w:r w:rsidRPr="00937373">
              <w:rPr>
                <w:sz w:val="20"/>
                <w:szCs w:val="20"/>
              </w:rPr>
              <w:t>ных средств  и пешеходов"</w:t>
            </w:r>
          </w:p>
        </w:tc>
      </w:tr>
      <w:tr w:rsidR="0064669F" w:rsidRPr="00547D0D" w:rsidTr="00847B29">
        <w:trPr>
          <w:trHeight w:val="908"/>
        </w:trPr>
        <w:tc>
          <w:tcPr>
            <w:tcW w:w="851" w:type="dxa"/>
          </w:tcPr>
          <w:p w:rsidR="0064669F" w:rsidRPr="00937373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937373">
              <w:rPr>
                <w:caps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685" w:type="dxa"/>
          </w:tcPr>
          <w:p w:rsidR="0064669F" w:rsidRPr="00937373" w:rsidRDefault="0064669F" w:rsidP="00847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Мероприятия, направленные на пов</w:t>
            </w:r>
            <w:r w:rsidRPr="00937373">
              <w:rPr>
                <w:sz w:val="20"/>
                <w:szCs w:val="20"/>
              </w:rPr>
              <w:t>ы</w:t>
            </w:r>
            <w:r w:rsidRPr="00937373">
              <w:rPr>
                <w:sz w:val="20"/>
                <w:szCs w:val="20"/>
              </w:rPr>
              <w:t>шение безопасности дорожного движ</w:t>
            </w:r>
            <w:r w:rsidRPr="00937373">
              <w:rPr>
                <w:sz w:val="20"/>
                <w:szCs w:val="20"/>
              </w:rPr>
              <w:t>е</w:t>
            </w:r>
            <w:r w:rsidRPr="00937373">
              <w:rPr>
                <w:sz w:val="20"/>
                <w:szCs w:val="20"/>
              </w:rPr>
              <w:t>ния на территории муниципального образования муниципального района «Сосногорск»</w:t>
            </w:r>
          </w:p>
        </w:tc>
        <w:tc>
          <w:tcPr>
            <w:tcW w:w="2066" w:type="dxa"/>
            <w:vAlign w:val="center"/>
          </w:tcPr>
          <w:p w:rsidR="0064669F" w:rsidRPr="00B704FF" w:rsidRDefault="0064669F" w:rsidP="00847B29">
            <w:pPr>
              <w:rPr>
                <w:sz w:val="20"/>
                <w:szCs w:val="20"/>
              </w:rPr>
            </w:pPr>
            <w:r w:rsidRPr="00B704FF">
              <w:rPr>
                <w:sz w:val="20"/>
                <w:szCs w:val="20"/>
              </w:rPr>
              <w:t>Управление образ</w:t>
            </w:r>
            <w:r w:rsidRPr="00B704FF">
              <w:rPr>
                <w:sz w:val="20"/>
                <w:szCs w:val="20"/>
              </w:rPr>
              <w:t>о</w:t>
            </w:r>
            <w:r w:rsidRPr="00B704FF">
              <w:rPr>
                <w:sz w:val="20"/>
                <w:szCs w:val="20"/>
              </w:rPr>
              <w:t>вания администр</w:t>
            </w:r>
            <w:r w:rsidRPr="00B704FF">
              <w:rPr>
                <w:sz w:val="20"/>
                <w:szCs w:val="20"/>
              </w:rPr>
              <w:t>а</w:t>
            </w:r>
            <w:r w:rsidRPr="00B704FF">
              <w:rPr>
                <w:sz w:val="20"/>
                <w:szCs w:val="20"/>
              </w:rPr>
              <w:t>ции муниципального района «Сосногорск»</w:t>
            </w:r>
          </w:p>
        </w:tc>
        <w:tc>
          <w:tcPr>
            <w:tcW w:w="769" w:type="dxa"/>
            <w:vAlign w:val="center"/>
          </w:tcPr>
          <w:p w:rsidR="0064669F" w:rsidRPr="00937373" w:rsidRDefault="0064669F" w:rsidP="00847B29">
            <w:pPr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64669F" w:rsidRPr="00937373" w:rsidRDefault="0064669F" w:rsidP="00847B29">
            <w:pPr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2014</w:t>
            </w:r>
          </w:p>
        </w:tc>
        <w:tc>
          <w:tcPr>
            <w:tcW w:w="2410" w:type="dxa"/>
          </w:tcPr>
          <w:p w:rsidR="0064669F" w:rsidRPr="00937373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повышение правосознания участников дорожного движения, ответственности и культуры безопасного поведения на дороге</w:t>
            </w:r>
          </w:p>
        </w:tc>
        <w:tc>
          <w:tcPr>
            <w:tcW w:w="2126" w:type="dxa"/>
          </w:tcPr>
          <w:p w:rsidR="0064669F" w:rsidRPr="00937373" w:rsidRDefault="0064669F" w:rsidP="00847B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снижение безопасн</w:t>
            </w:r>
            <w:r w:rsidRPr="00937373">
              <w:rPr>
                <w:sz w:val="20"/>
                <w:szCs w:val="20"/>
              </w:rPr>
              <w:t>о</w:t>
            </w:r>
            <w:r w:rsidRPr="00937373">
              <w:rPr>
                <w:sz w:val="20"/>
                <w:szCs w:val="20"/>
              </w:rPr>
              <w:t>сти дорожного дв</w:t>
            </w:r>
            <w:r w:rsidRPr="00937373">
              <w:rPr>
                <w:sz w:val="20"/>
                <w:szCs w:val="20"/>
              </w:rPr>
              <w:t>и</w:t>
            </w:r>
            <w:r w:rsidRPr="00937373">
              <w:rPr>
                <w:sz w:val="20"/>
                <w:szCs w:val="20"/>
              </w:rPr>
              <w:t>жения</w:t>
            </w:r>
          </w:p>
          <w:p w:rsidR="0064669F" w:rsidRPr="00937373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345" w:type="dxa"/>
          </w:tcPr>
          <w:p w:rsidR="0064669F" w:rsidRPr="00937373" w:rsidRDefault="0064669F" w:rsidP="00847B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373">
              <w:rPr>
                <w:sz w:val="20"/>
                <w:szCs w:val="20"/>
              </w:rPr>
              <w:t>транспортная подви</w:t>
            </w:r>
            <w:r w:rsidRPr="00937373">
              <w:rPr>
                <w:sz w:val="20"/>
                <w:szCs w:val="20"/>
              </w:rPr>
              <w:t>ж</w:t>
            </w:r>
            <w:r w:rsidRPr="00937373">
              <w:rPr>
                <w:sz w:val="20"/>
                <w:szCs w:val="20"/>
              </w:rPr>
              <w:t>ность населения</w:t>
            </w:r>
          </w:p>
          <w:p w:rsidR="0064669F" w:rsidRPr="00937373" w:rsidRDefault="0064669F" w:rsidP="00847B29">
            <w:pPr>
              <w:jc w:val="center"/>
              <w:rPr>
                <w:sz w:val="20"/>
                <w:szCs w:val="20"/>
              </w:rPr>
            </w:pPr>
          </w:p>
          <w:p w:rsidR="0064669F" w:rsidRPr="00937373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669F" w:rsidRPr="00547D0D" w:rsidRDefault="0064669F" w:rsidP="0064669F">
      <w:pPr>
        <w:rPr>
          <w:sz w:val="20"/>
          <w:szCs w:val="20"/>
        </w:rPr>
        <w:sectPr w:rsidR="0064669F" w:rsidRPr="00547D0D" w:rsidSect="00E22047">
          <w:pgSz w:w="16838" w:h="11906" w:orient="landscape"/>
          <w:pgMar w:top="426" w:right="851" w:bottom="851" w:left="1134" w:header="709" w:footer="709" w:gutter="0"/>
          <w:cols w:space="708"/>
          <w:docGrid w:linePitch="360"/>
        </w:sectPr>
      </w:pPr>
    </w:p>
    <w:p w:rsidR="0064669F" w:rsidRPr="00547D0D" w:rsidRDefault="0064669F" w:rsidP="0064669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  <w:outlineLvl w:val="1"/>
      </w:pPr>
      <w:r w:rsidRPr="00547D0D">
        <w:t xml:space="preserve">Приложение № </w:t>
      </w:r>
      <w:r>
        <w:t>4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>к  Муниципальной программе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 xml:space="preserve">                                                                                                    муниципального образования 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 xml:space="preserve">муниципального района "Сосногорск" </w:t>
      </w:r>
    </w:p>
    <w:p w:rsidR="0064669F" w:rsidRDefault="0064669F" w:rsidP="0064669F">
      <w:pPr>
        <w:ind w:left="708"/>
        <w:jc w:val="right"/>
      </w:pPr>
      <w:r w:rsidRPr="00547D0D">
        <w:t>"Безопасность жизнедеятельности населения</w:t>
      </w:r>
    </w:p>
    <w:p w:rsidR="0064669F" w:rsidRDefault="0064669F" w:rsidP="0064669F">
      <w:pPr>
        <w:ind w:left="708"/>
        <w:jc w:val="right"/>
      </w:pPr>
      <w:r w:rsidRPr="006D5050">
        <w:t>(</w:t>
      </w:r>
      <w:r>
        <w:t>Таблица 4</w:t>
      </w:r>
      <w:r w:rsidRPr="006D5050">
        <w:t>)</w:t>
      </w:r>
    </w:p>
    <w:p w:rsidR="0064669F" w:rsidRDefault="0064669F" w:rsidP="0064669F">
      <w:pPr>
        <w:ind w:left="708"/>
        <w:jc w:val="right"/>
      </w:pPr>
    </w:p>
    <w:p w:rsidR="0064669F" w:rsidRPr="00547D0D" w:rsidRDefault="0064669F" w:rsidP="0064669F">
      <w:pPr>
        <w:rPr>
          <w:b/>
        </w:rPr>
      </w:pPr>
    </w:p>
    <w:p w:rsidR="0064669F" w:rsidRPr="00547D0D" w:rsidRDefault="0064669F" w:rsidP="0064669F">
      <w:pPr>
        <w:ind w:left="708"/>
        <w:jc w:val="center"/>
        <w:rPr>
          <w:b/>
        </w:rPr>
      </w:pPr>
      <w:r w:rsidRPr="00547D0D">
        <w:rPr>
          <w:b/>
        </w:rPr>
        <w:t>Ресурсное обеспечение реализации муниципальной программы "Безопасность жизнедеятельности населения"</w:t>
      </w:r>
      <w:r w:rsidRPr="00C334A0">
        <w:rPr>
          <w:b/>
        </w:rPr>
        <w:t>за</w:t>
      </w:r>
      <w:r w:rsidRPr="00547D0D">
        <w:rPr>
          <w:b/>
        </w:rPr>
        <w:t xml:space="preserve"> счет средств</w:t>
      </w:r>
    </w:p>
    <w:p w:rsidR="0064669F" w:rsidRPr="00547D0D" w:rsidRDefault="0064669F" w:rsidP="0064669F">
      <w:pPr>
        <w:ind w:left="708"/>
        <w:jc w:val="center"/>
        <w:rPr>
          <w:b/>
        </w:rPr>
      </w:pPr>
      <w:r w:rsidRPr="00547D0D">
        <w:rPr>
          <w:b/>
        </w:rPr>
        <w:t>бюджета муниципального образования муниципального района "Сосногорск"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402"/>
        <w:gridCol w:w="2693"/>
        <w:gridCol w:w="1418"/>
        <w:gridCol w:w="1701"/>
        <w:gridCol w:w="1559"/>
        <w:gridCol w:w="1559"/>
        <w:gridCol w:w="1701"/>
      </w:tblGrid>
      <w:tr w:rsidR="0064669F" w:rsidRPr="00547D0D" w:rsidTr="00847B29">
        <w:trPr>
          <w:tblHeader/>
        </w:trPr>
        <w:tc>
          <w:tcPr>
            <w:tcW w:w="1276" w:type="dxa"/>
            <w:vMerge w:val="restart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Наименование муниципальной пр</w:t>
            </w:r>
            <w:r w:rsidRPr="00547D0D">
              <w:rPr>
                <w:sz w:val="20"/>
                <w:szCs w:val="20"/>
              </w:rPr>
              <w:t>о</w:t>
            </w:r>
            <w:r w:rsidRPr="00547D0D">
              <w:rPr>
                <w:sz w:val="20"/>
                <w:szCs w:val="20"/>
              </w:rPr>
              <w:t>граммы, подпрограммы муниц</w:t>
            </w:r>
            <w:r w:rsidRPr="00547D0D">
              <w:rPr>
                <w:sz w:val="20"/>
                <w:szCs w:val="20"/>
              </w:rPr>
              <w:t>и</w:t>
            </w:r>
            <w:r w:rsidRPr="00547D0D">
              <w:rPr>
                <w:sz w:val="20"/>
                <w:szCs w:val="20"/>
              </w:rPr>
              <w:t>пальной программы (основного м</w:t>
            </w:r>
            <w:r w:rsidRPr="00547D0D">
              <w:rPr>
                <w:sz w:val="20"/>
                <w:szCs w:val="20"/>
              </w:rPr>
              <w:t>е</w:t>
            </w:r>
            <w:r w:rsidRPr="00547D0D">
              <w:rPr>
                <w:sz w:val="20"/>
                <w:szCs w:val="20"/>
              </w:rPr>
              <w:t>роприятия)</w:t>
            </w:r>
          </w:p>
        </w:tc>
        <w:tc>
          <w:tcPr>
            <w:tcW w:w="2693" w:type="dxa"/>
            <w:vMerge w:val="restart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Ответственный исполн</w:t>
            </w:r>
            <w:r w:rsidRPr="00547D0D">
              <w:rPr>
                <w:sz w:val="20"/>
                <w:szCs w:val="20"/>
              </w:rPr>
              <w:t>и</w:t>
            </w:r>
            <w:r w:rsidRPr="00547D0D">
              <w:rPr>
                <w:sz w:val="20"/>
                <w:szCs w:val="20"/>
              </w:rPr>
              <w:t>тель, соисполнитель</w:t>
            </w:r>
          </w:p>
        </w:tc>
        <w:tc>
          <w:tcPr>
            <w:tcW w:w="7938" w:type="dxa"/>
            <w:gridSpan w:val="5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Расходы (тыс.руб.), годы</w:t>
            </w:r>
          </w:p>
        </w:tc>
      </w:tr>
      <w:tr w:rsidR="0064669F" w:rsidRPr="00547D0D" w:rsidTr="00847B29">
        <w:trPr>
          <w:tblHeader/>
        </w:trPr>
        <w:tc>
          <w:tcPr>
            <w:tcW w:w="1276" w:type="dxa"/>
            <w:vMerge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4669F" w:rsidRPr="00547D0D" w:rsidTr="00847B29">
        <w:trPr>
          <w:tblHeader/>
        </w:trPr>
        <w:tc>
          <w:tcPr>
            <w:tcW w:w="1276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 w:rsidRPr="00547D0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4669F" w:rsidRPr="00547D0D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669F" w:rsidRPr="00C334A0" w:rsidTr="00847B29">
        <w:tc>
          <w:tcPr>
            <w:tcW w:w="1276" w:type="dxa"/>
            <w:vMerge w:val="restart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Муниц</w:t>
            </w:r>
            <w:r w:rsidRPr="00C334A0">
              <w:rPr>
                <w:b/>
                <w:sz w:val="20"/>
                <w:szCs w:val="20"/>
              </w:rPr>
              <w:t>и</w:t>
            </w:r>
            <w:r w:rsidRPr="00C334A0">
              <w:rPr>
                <w:b/>
                <w:sz w:val="20"/>
                <w:szCs w:val="20"/>
              </w:rPr>
              <w:t>пальная</w:t>
            </w:r>
          </w:p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3402" w:type="dxa"/>
            <w:vMerge w:val="restart"/>
            <w:vAlign w:val="center"/>
          </w:tcPr>
          <w:p w:rsidR="0064669F" w:rsidRPr="00C334A0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«Безопасность жизнедеятельности населения»  МОМР "Сосногорск"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bCs/>
                <w:sz w:val="20"/>
                <w:szCs w:val="20"/>
              </w:rPr>
            </w:pPr>
            <w:r w:rsidRPr="00C334A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17 540 741,31</w:t>
            </w:r>
          </w:p>
        </w:tc>
        <w:tc>
          <w:tcPr>
            <w:tcW w:w="1701" w:type="dxa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11 965 009,00</w:t>
            </w:r>
          </w:p>
        </w:tc>
        <w:tc>
          <w:tcPr>
            <w:tcW w:w="1559" w:type="dxa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9 995 000,00</w:t>
            </w:r>
          </w:p>
        </w:tc>
        <w:tc>
          <w:tcPr>
            <w:tcW w:w="1559" w:type="dxa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9 995 000,00</w:t>
            </w:r>
          </w:p>
        </w:tc>
        <w:tc>
          <w:tcPr>
            <w:tcW w:w="1701" w:type="dxa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9 335 000,00</w:t>
            </w:r>
          </w:p>
        </w:tc>
      </w:tr>
      <w:tr w:rsidR="0064669F" w:rsidRPr="00C334A0" w:rsidTr="00847B29">
        <w:tc>
          <w:tcPr>
            <w:tcW w:w="1276" w:type="dxa"/>
            <w:vMerge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4669F" w:rsidRPr="00C334A0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12 187 741,31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10 819 059,00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9 695 000,00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9 695 000,00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9 335 000,00</w:t>
            </w:r>
          </w:p>
        </w:tc>
      </w:tr>
      <w:tr w:rsidR="0064669F" w:rsidRPr="00C334A0" w:rsidTr="00847B29">
        <w:tc>
          <w:tcPr>
            <w:tcW w:w="1276" w:type="dxa"/>
            <w:vMerge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4669F" w:rsidRPr="00C334A0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Администрация МР «Сосн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 xml:space="preserve">горск» 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76 000,00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275 950,00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  <w:vMerge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4669F" w:rsidRPr="00C334A0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557 000,00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  <w:vMerge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4669F" w:rsidRPr="00C334A0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270 000,00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270 000,00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  <w:vMerge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4669F" w:rsidRPr="00C334A0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669F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 xml:space="preserve">Муниципальное учреждение «Управление капитального строительства    </w:t>
            </w:r>
          </w:p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г. Сосногорск»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4 450 000,00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Подпр</w:t>
            </w:r>
            <w:r w:rsidRPr="00C334A0">
              <w:rPr>
                <w:b/>
                <w:sz w:val="20"/>
                <w:szCs w:val="20"/>
              </w:rPr>
              <w:t>о</w:t>
            </w:r>
            <w:r w:rsidRPr="00C334A0">
              <w:rPr>
                <w:b/>
                <w:sz w:val="20"/>
                <w:szCs w:val="20"/>
              </w:rPr>
              <w:t>грамма 1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"Защита от чрезвычайных ситу</w:t>
            </w:r>
            <w:r w:rsidRPr="00C334A0">
              <w:rPr>
                <w:b/>
                <w:sz w:val="20"/>
                <w:szCs w:val="20"/>
              </w:rPr>
              <w:t>а</w:t>
            </w:r>
            <w:r w:rsidRPr="00C334A0">
              <w:rPr>
                <w:b/>
                <w:sz w:val="20"/>
                <w:szCs w:val="20"/>
              </w:rPr>
              <w:t>ций и профилактика терроризма и экстремизма</w:t>
            </w:r>
            <w:r w:rsidRPr="00C334A0">
              <w:rPr>
                <w:b/>
                <w:bCs/>
                <w:sz w:val="20"/>
                <w:szCs w:val="20"/>
              </w:rPr>
              <w:t xml:space="preserve"> на территории МОМР "Сосногорск"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iCs/>
                <w:sz w:val="20"/>
                <w:szCs w:val="20"/>
              </w:rPr>
            </w:pPr>
            <w:r w:rsidRPr="00C334A0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11 597 741,31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10 173 559,00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9 335</w:t>
            </w:r>
            <w:r w:rsidRPr="00C334A0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9 </w:t>
            </w:r>
            <w:r>
              <w:rPr>
                <w:b/>
                <w:sz w:val="20"/>
                <w:szCs w:val="20"/>
              </w:rPr>
              <w:t>335</w:t>
            </w:r>
            <w:r w:rsidRPr="00C334A0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9 335 000,00</w:t>
            </w:r>
          </w:p>
        </w:tc>
      </w:tr>
      <w:tr w:rsidR="0064669F" w:rsidRPr="00C334A0" w:rsidTr="00847B29">
        <w:trPr>
          <w:trHeight w:val="163"/>
        </w:trPr>
        <w:tc>
          <w:tcPr>
            <w:tcW w:w="1276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Основные меропри</w:t>
            </w:r>
            <w:r w:rsidRPr="00C334A0">
              <w:rPr>
                <w:sz w:val="20"/>
                <w:szCs w:val="20"/>
              </w:rPr>
              <w:t>я</w:t>
            </w:r>
            <w:r w:rsidRPr="00C334A0">
              <w:rPr>
                <w:sz w:val="20"/>
                <w:szCs w:val="20"/>
              </w:rPr>
              <w:t>тия 1.1</w:t>
            </w:r>
          </w:p>
        </w:tc>
        <w:tc>
          <w:tcPr>
            <w:tcW w:w="3402" w:type="dxa"/>
          </w:tcPr>
          <w:p w:rsidR="0064669F" w:rsidRPr="00C334A0" w:rsidRDefault="0064669F" w:rsidP="00847B29">
            <w:pPr>
              <w:suppressAutoHyphens/>
              <w:jc w:val="both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Обеспечение условий для реализации подпрограммы</w:t>
            </w:r>
          </w:p>
        </w:tc>
        <w:tc>
          <w:tcPr>
            <w:tcW w:w="2693" w:type="dxa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11 597 741,31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10 173 559,00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</w:pPr>
            <w:r w:rsidRPr="00C334A0">
              <w:rPr>
                <w:sz w:val="20"/>
                <w:szCs w:val="20"/>
              </w:rPr>
              <w:t>9 335 000,00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</w:pPr>
            <w:r w:rsidRPr="00C334A0">
              <w:rPr>
                <w:sz w:val="20"/>
                <w:szCs w:val="20"/>
              </w:rPr>
              <w:t>9 335 000,00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9 335 000,00</w:t>
            </w:r>
          </w:p>
        </w:tc>
      </w:tr>
      <w:tr w:rsidR="0064669F" w:rsidRPr="00C334A0" w:rsidTr="00847B29">
        <w:trPr>
          <w:trHeight w:val="932"/>
        </w:trPr>
        <w:tc>
          <w:tcPr>
            <w:tcW w:w="1276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1.1.1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 xml:space="preserve">Содержание аппарата (управление и обслуживающие отделы, службы), подразделений, занимающихся вопросами по организации мероприятий гражданской обороны, </w:t>
            </w:r>
            <w:r w:rsidRPr="00C334A0">
              <w:rPr>
                <w:sz w:val="20"/>
                <w:szCs w:val="20"/>
              </w:rPr>
              <w:lastRenderedPageBreak/>
              <w:t>предупреждения и ликвидации ЧС на территории МР «Сосногорск», обеспечения безопасности на водных объектах</w:t>
            </w:r>
          </w:p>
        </w:tc>
        <w:tc>
          <w:tcPr>
            <w:tcW w:w="2693" w:type="dxa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lastRenderedPageBreak/>
              <w:t>МКУ «Управление по делам ГО и ЧС МО МР «Сосногорск»</w:t>
            </w:r>
          </w:p>
          <w:p w:rsidR="0064669F" w:rsidRPr="00C334A0" w:rsidRDefault="0064669F" w:rsidP="00847B29">
            <w:pPr>
              <w:suppressAutoHyphens/>
              <w:rPr>
                <w:sz w:val="20"/>
                <w:szCs w:val="20"/>
              </w:rPr>
            </w:pPr>
          </w:p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64669F" w:rsidRPr="00C334A0" w:rsidRDefault="0064669F" w:rsidP="00847B2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lastRenderedPageBreak/>
              <w:t>8 661 741,31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10 173 559,00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</w:pPr>
            <w:r w:rsidRPr="00C334A0">
              <w:rPr>
                <w:sz w:val="20"/>
                <w:szCs w:val="20"/>
              </w:rPr>
              <w:t>9 335 000,00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</w:pPr>
            <w:r w:rsidRPr="00C334A0">
              <w:rPr>
                <w:sz w:val="20"/>
                <w:szCs w:val="20"/>
              </w:rPr>
              <w:t>9 335 000,00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9 335 000,00</w:t>
            </w:r>
          </w:p>
        </w:tc>
      </w:tr>
      <w:tr w:rsidR="0064669F" w:rsidRPr="00C334A0" w:rsidTr="00847B29">
        <w:trPr>
          <w:trHeight w:val="750"/>
        </w:trPr>
        <w:tc>
          <w:tcPr>
            <w:tcW w:w="1276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Создание материального резерва для ликвидации чрезвычайных ситуаций и в интересах гражданской обороны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2 936 000,00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C334A0" w:rsidTr="00847B29">
        <w:tc>
          <w:tcPr>
            <w:tcW w:w="1276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Основные меропри</w:t>
            </w:r>
            <w:r w:rsidRPr="00C334A0">
              <w:rPr>
                <w:sz w:val="20"/>
                <w:szCs w:val="20"/>
              </w:rPr>
              <w:t>я</w:t>
            </w:r>
            <w:r w:rsidRPr="00C334A0">
              <w:rPr>
                <w:sz w:val="20"/>
                <w:szCs w:val="20"/>
              </w:rPr>
              <w:t>тия 1.2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Антитеррористическая защищенность объектов жизнеобеспечения, объектов (мест) массового пребывания людей и формирование эффективной системы противодействия идеологии терроризма и экстремизма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8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C334A0" w:rsidTr="00847B29">
        <w:tc>
          <w:tcPr>
            <w:tcW w:w="1276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1.2.1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Организация работы муниципальной антитеррористической комиссии при руководителе администрации МОМР «Сосногорск»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8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C334A0" w:rsidTr="00847B29">
        <w:tc>
          <w:tcPr>
            <w:tcW w:w="1276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1.2.2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Проверка состояния антитеррористической защищенности  объектов, соответствующих перечню минимальных обязательных требований с массовым пребыванием граждан на территории МОМР "Сосногорск".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МКУ «Управление по делам ГО и ЧС МО МР «Сосногорск»</w:t>
            </w:r>
          </w:p>
        </w:tc>
        <w:tc>
          <w:tcPr>
            <w:tcW w:w="1418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C334A0" w:rsidTr="00847B29">
        <w:trPr>
          <w:trHeight w:val="920"/>
        </w:trPr>
        <w:tc>
          <w:tcPr>
            <w:tcW w:w="1276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iCs/>
                <w:sz w:val="20"/>
                <w:szCs w:val="20"/>
              </w:rPr>
              <w:t xml:space="preserve"> Подпр</w:t>
            </w:r>
            <w:r w:rsidRPr="00C334A0">
              <w:rPr>
                <w:b/>
                <w:iCs/>
                <w:sz w:val="20"/>
                <w:szCs w:val="20"/>
              </w:rPr>
              <w:t>о</w:t>
            </w:r>
            <w:r w:rsidRPr="00C334A0">
              <w:rPr>
                <w:b/>
                <w:iCs/>
                <w:sz w:val="20"/>
                <w:szCs w:val="20"/>
              </w:rPr>
              <w:t>грамма 2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«Профилактика правонарушений, наркомании, алкоголизма, токс</w:t>
            </w:r>
            <w:r w:rsidRPr="00C334A0">
              <w:rPr>
                <w:b/>
                <w:sz w:val="20"/>
                <w:szCs w:val="20"/>
              </w:rPr>
              <w:t>и</w:t>
            </w:r>
            <w:r w:rsidRPr="00C334A0">
              <w:rPr>
                <w:b/>
                <w:sz w:val="20"/>
                <w:szCs w:val="20"/>
              </w:rPr>
              <w:t>комании и табакокурения в мун</w:t>
            </w:r>
            <w:r w:rsidRPr="00C334A0">
              <w:rPr>
                <w:b/>
                <w:sz w:val="20"/>
                <w:szCs w:val="20"/>
              </w:rPr>
              <w:t>и</w:t>
            </w:r>
            <w:r w:rsidRPr="00C334A0">
              <w:rPr>
                <w:b/>
                <w:sz w:val="20"/>
                <w:szCs w:val="20"/>
              </w:rPr>
              <w:t>ципальном районе «Сосногорск» на 2014-2016 годы»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общий отдел администр</w:t>
            </w:r>
            <w:r w:rsidRPr="00C334A0">
              <w:rPr>
                <w:b/>
                <w:sz w:val="20"/>
                <w:szCs w:val="20"/>
              </w:rPr>
              <w:t>а</w:t>
            </w:r>
            <w:r w:rsidRPr="00C334A0">
              <w:rPr>
                <w:b/>
                <w:sz w:val="20"/>
                <w:szCs w:val="20"/>
              </w:rPr>
              <w:t>ция муниципального ра</w:t>
            </w:r>
            <w:r w:rsidRPr="00C334A0">
              <w:rPr>
                <w:b/>
                <w:sz w:val="20"/>
                <w:szCs w:val="20"/>
              </w:rPr>
              <w:t>й</w:t>
            </w:r>
            <w:r w:rsidRPr="00C334A0">
              <w:rPr>
                <w:b/>
                <w:sz w:val="20"/>
                <w:szCs w:val="20"/>
              </w:rPr>
              <w:t>она «Сосногорск»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999 000,00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1 191 450,00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660 000,00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660 000,00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00,00</w:t>
            </w:r>
          </w:p>
        </w:tc>
      </w:tr>
      <w:tr w:rsidR="0064669F" w:rsidRPr="00C334A0" w:rsidTr="00847B29">
        <w:trPr>
          <w:trHeight w:val="690"/>
        </w:trPr>
        <w:tc>
          <w:tcPr>
            <w:tcW w:w="1276" w:type="dxa"/>
            <w:vAlign w:val="center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Основные меропри</w:t>
            </w:r>
            <w:r w:rsidRPr="00C334A0">
              <w:rPr>
                <w:sz w:val="20"/>
                <w:szCs w:val="20"/>
              </w:rPr>
              <w:t>я</w:t>
            </w:r>
            <w:r w:rsidRPr="00C334A0">
              <w:rPr>
                <w:sz w:val="20"/>
                <w:szCs w:val="20"/>
              </w:rPr>
              <w:t>тия</w:t>
            </w:r>
            <w:r w:rsidRPr="00C334A0">
              <w:rPr>
                <w:caps/>
                <w:sz w:val="20"/>
                <w:szCs w:val="20"/>
              </w:rPr>
              <w:t xml:space="preserve"> 2.1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Приобретение, установка и технич</w:t>
            </w:r>
            <w:r w:rsidRPr="00C334A0">
              <w:rPr>
                <w:sz w:val="20"/>
                <w:szCs w:val="20"/>
              </w:rPr>
              <w:t>е</w:t>
            </w:r>
            <w:r w:rsidRPr="00C334A0">
              <w:rPr>
                <w:sz w:val="20"/>
                <w:szCs w:val="20"/>
              </w:rPr>
              <w:t>ское обслуживание в местах и об</w:t>
            </w:r>
            <w:r w:rsidRPr="00C334A0">
              <w:rPr>
                <w:sz w:val="20"/>
                <w:szCs w:val="20"/>
              </w:rPr>
              <w:t>ъ</w:t>
            </w:r>
            <w:r w:rsidRPr="00C334A0">
              <w:rPr>
                <w:sz w:val="20"/>
                <w:szCs w:val="20"/>
              </w:rPr>
              <w:t>ектах с массовым пребыванием гр</w:t>
            </w:r>
            <w:r w:rsidRPr="00C334A0">
              <w:rPr>
                <w:sz w:val="20"/>
                <w:szCs w:val="20"/>
              </w:rPr>
              <w:t>а</w:t>
            </w:r>
            <w:r w:rsidRPr="00C334A0">
              <w:rPr>
                <w:sz w:val="20"/>
                <w:szCs w:val="20"/>
              </w:rPr>
              <w:t>ждан специальных систем, в том числе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 xml:space="preserve"> «Управление по делам ГО и ЧС МО МР «Сосногорск»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590 000,00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645 500,00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360 000,00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360 000,00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00,00</w:t>
            </w:r>
          </w:p>
        </w:tc>
      </w:tr>
      <w:tr w:rsidR="0064669F" w:rsidRPr="00C334A0" w:rsidTr="00847B29">
        <w:tc>
          <w:tcPr>
            <w:tcW w:w="1276" w:type="dxa"/>
            <w:vAlign w:val="center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caps/>
                <w:sz w:val="20"/>
                <w:szCs w:val="20"/>
              </w:rPr>
              <w:t>2.1.1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 xml:space="preserve">Приобретение и установка в местах </w:t>
            </w:r>
            <w:r w:rsidRPr="00C334A0">
              <w:rPr>
                <w:sz w:val="20"/>
                <w:szCs w:val="20"/>
              </w:rPr>
              <w:lastRenderedPageBreak/>
              <w:t>и объектах с массовым пребыванием граждан специальных систем, в том числе:</w:t>
            </w:r>
          </w:p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- систем видеоконтроля</w:t>
            </w:r>
          </w:p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- спец.оборудования и спец.техники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lastRenderedPageBreak/>
              <w:t>Администрация МР «Сосн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lastRenderedPageBreak/>
              <w:t>горск» («Управление по д</w:t>
            </w:r>
            <w:r w:rsidRPr="00C334A0">
              <w:rPr>
                <w:sz w:val="20"/>
                <w:szCs w:val="20"/>
              </w:rPr>
              <w:t>е</w:t>
            </w:r>
            <w:r w:rsidRPr="00C334A0">
              <w:rPr>
                <w:sz w:val="20"/>
                <w:szCs w:val="20"/>
              </w:rPr>
              <w:t>лам ГО и ЧС МО МР «С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сногорск»)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lastRenderedPageBreak/>
              <w:t>490 400,00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263 500,00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  <w:vAlign w:val="center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caps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Техническое обслуживание систем видеоконтроля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Администрация МР «Сосн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горск» («Управление по д</w:t>
            </w:r>
            <w:r w:rsidRPr="00C334A0">
              <w:rPr>
                <w:sz w:val="20"/>
                <w:szCs w:val="20"/>
              </w:rPr>
              <w:t>е</w:t>
            </w:r>
            <w:r w:rsidRPr="00C334A0">
              <w:rPr>
                <w:sz w:val="20"/>
                <w:szCs w:val="20"/>
              </w:rPr>
              <w:t>лам ГО и ЧС МО МР «С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сногорск»)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99 600,00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382 000,00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</w:pPr>
            <w:r w:rsidRPr="00C334A0">
              <w:rPr>
                <w:sz w:val="20"/>
                <w:szCs w:val="20"/>
              </w:rPr>
              <w:t>360 000,00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</w:pPr>
            <w:r w:rsidRPr="00C334A0">
              <w:rPr>
                <w:sz w:val="20"/>
                <w:szCs w:val="20"/>
              </w:rPr>
              <w:t>360 000,00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</w:pPr>
            <w:r w:rsidRPr="00C334A0">
              <w:rPr>
                <w:sz w:val="20"/>
                <w:szCs w:val="20"/>
              </w:rPr>
              <w:t>00,00</w:t>
            </w:r>
          </w:p>
        </w:tc>
      </w:tr>
      <w:tr w:rsidR="0064669F" w:rsidRPr="00C334A0" w:rsidTr="00847B29">
        <w:tc>
          <w:tcPr>
            <w:tcW w:w="1276" w:type="dxa"/>
            <w:vAlign w:val="center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Основные меропри</w:t>
            </w:r>
            <w:r w:rsidRPr="00C334A0">
              <w:rPr>
                <w:sz w:val="20"/>
                <w:szCs w:val="20"/>
              </w:rPr>
              <w:t>я</w:t>
            </w:r>
            <w:r w:rsidRPr="00C334A0">
              <w:rPr>
                <w:sz w:val="20"/>
                <w:szCs w:val="20"/>
              </w:rPr>
              <w:t>тия</w:t>
            </w:r>
            <w:r w:rsidRPr="00C334A0">
              <w:rPr>
                <w:caps/>
                <w:sz w:val="20"/>
                <w:szCs w:val="20"/>
              </w:rPr>
              <w:t xml:space="preserve"> 2.2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Организация деятельности добр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вольных народных дружин с целью обеспечения участия граждан в о</w:t>
            </w:r>
            <w:r w:rsidRPr="00C334A0">
              <w:rPr>
                <w:sz w:val="20"/>
                <w:szCs w:val="20"/>
              </w:rPr>
              <w:t>х</w:t>
            </w:r>
            <w:r w:rsidRPr="00C334A0">
              <w:rPr>
                <w:sz w:val="20"/>
                <w:szCs w:val="20"/>
              </w:rPr>
              <w:t>ране общественного порядка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Администрация МР «Сосн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 xml:space="preserve">горск» 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244 500,00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Основные меропри</w:t>
            </w:r>
            <w:r w:rsidRPr="00C334A0">
              <w:rPr>
                <w:sz w:val="20"/>
                <w:szCs w:val="20"/>
              </w:rPr>
              <w:t>я</w:t>
            </w:r>
            <w:r w:rsidRPr="00C334A0">
              <w:rPr>
                <w:sz w:val="20"/>
                <w:szCs w:val="20"/>
              </w:rPr>
              <w:t>тия</w:t>
            </w:r>
            <w:r w:rsidRPr="00C334A0">
              <w:rPr>
                <w:caps/>
                <w:sz w:val="20"/>
                <w:szCs w:val="20"/>
              </w:rPr>
              <w:t xml:space="preserve"> 2.3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Мероприятия по профилактике пр</w:t>
            </w:r>
            <w:r w:rsidRPr="00C334A0">
              <w:rPr>
                <w:sz w:val="20"/>
                <w:szCs w:val="20"/>
              </w:rPr>
              <w:t>а</w:t>
            </w:r>
            <w:r w:rsidRPr="00C334A0">
              <w:rPr>
                <w:sz w:val="20"/>
                <w:szCs w:val="20"/>
              </w:rPr>
              <w:t xml:space="preserve">вонарушений, в том числе: 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Администрация МР  «С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сногорск»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333 000,00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270 000,00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caps/>
                <w:sz w:val="20"/>
                <w:szCs w:val="20"/>
              </w:rPr>
              <w:t>2.3.1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- в образовательных учреждениях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Управление образования, Администрация МР  «С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сногорск»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63 000,00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caps/>
                <w:sz w:val="20"/>
                <w:szCs w:val="20"/>
              </w:rPr>
              <w:t>2.3.2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- в учреждениях</w:t>
            </w:r>
          </w:p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культуры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270 000,00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270 000,00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  <w:vAlign w:val="center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caps/>
                <w:sz w:val="20"/>
                <w:szCs w:val="20"/>
              </w:rPr>
              <w:t>2.3.3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- в учреждениях</w:t>
            </w:r>
          </w:p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физкультуры и спорта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Отдел физкультуры и спорта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  <w:vAlign w:val="center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Основные меропри</w:t>
            </w:r>
            <w:r w:rsidRPr="00C334A0">
              <w:rPr>
                <w:sz w:val="20"/>
                <w:szCs w:val="20"/>
              </w:rPr>
              <w:t>я</w:t>
            </w:r>
            <w:r w:rsidRPr="00C334A0">
              <w:rPr>
                <w:sz w:val="20"/>
                <w:szCs w:val="20"/>
              </w:rPr>
              <w:t>тия</w:t>
            </w:r>
            <w:r w:rsidRPr="00C334A0">
              <w:rPr>
                <w:caps/>
                <w:sz w:val="20"/>
                <w:szCs w:val="20"/>
              </w:rPr>
              <w:t xml:space="preserve"> 2.4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Участие в межведомственных соц</w:t>
            </w:r>
            <w:r w:rsidRPr="00C334A0">
              <w:rPr>
                <w:sz w:val="20"/>
                <w:szCs w:val="20"/>
              </w:rPr>
              <w:t>и</w:t>
            </w:r>
            <w:r w:rsidRPr="00C334A0">
              <w:rPr>
                <w:sz w:val="20"/>
                <w:szCs w:val="20"/>
              </w:rPr>
              <w:t>альных мероприятиях в том числе:</w:t>
            </w:r>
          </w:p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-проведение медицинского освид</w:t>
            </w:r>
            <w:r w:rsidRPr="00C334A0">
              <w:rPr>
                <w:sz w:val="20"/>
                <w:szCs w:val="20"/>
              </w:rPr>
              <w:t>е</w:t>
            </w:r>
            <w:r w:rsidRPr="00C334A0">
              <w:rPr>
                <w:sz w:val="20"/>
                <w:szCs w:val="20"/>
              </w:rPr>
              <w:t>тельствования несовершеннолетних (тест на определение наркотических веществ, определение паров алког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ля алкометром)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Администрация МР «Сосн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горск» (Объекты профила</w:t>
            </w:r>
            <w:r w:rsidRPr="00C334A0">
              <w:rPr>
                <w:sz w:val="20"/>
                <w:szCs w:val="20"/>
              </w:rPr>
              <w:t>к</w:t>
            </w:r>
            <w:r w:rsidRPr="00C334A0">
              <w:rPr>
                <w:sz w:val="20"/>
                <w:szCs w:val="20"/>
              </w:rPr>
              <w:t>тики правонарушений)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66 000,00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21 450,00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  <w:vAlign w:val="center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Основные меропри</w:t>
            </w:r>
            <w:r w:rsidRPr="00C334A0">
              <w:rPr>
                <w:sz w:val="20"/>
                <w:szCs w:val="20"/>
              </w:rPr>
              <w:t>я</w:t>
            </w:r>
            <w:r w:rsidRPr="00C334A0">
              <w:rPr>
                <w:sz w:val="20"/>
                <w:szCs w:val="20"/>
              </w:rPr>
              <w:t>тия</w:t>
            </w:r>
            <w:r w:rsidRPr="00C334A0">
              <w:rPr>
                <w:caps/>
                <w:sz w:val="20"/>
                <w:szCs w:val="20"/>
              </w:rPr>
              <w:t xml:space="preserve"> 2.5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Приобретение и распространение информационных материалов и н</w:t>
            </w:r>
            <w:r w:rsidRPr="00C334A0">
              <w:rPr>
                <w:sz w:val="20"/>
                <w:szCs w:val="20"/>
              </w:rPr>
              <w:t>а</w:t>
            </w:r>
            <w:r w:rsidRPr="00C334A0">
              <w:rPr>
                <w:sz w:val="20"/>
                <w:szCs w:val="20"/>
              </w:rPr>
              <w:t>глядной агитации</w:t>
            </w:r>
          </w:p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Администрация МР  «С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сногорск»,</w:t>
            </w:r>
          </w:p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rPr>
          <w:trHeight w:val="1380"/>
        </w:trPr>
        <w:tc>
          <w:tcPr>
            <w:tcW w:w="1276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lastRenderedPageBreak/>
              <w:t>Подпр</w:t>
            </w:r>
            <w:r w:rsidRPr="00C334A0">
              <w:rPr>
                <w:b/>
                <w:sz w:val="20"/>
                <w:szCs w:val="20"/>
              </w:rPr>
              <w:t>о</w:t>
            </w:r>
            <w:r w:rsidRPr="00C334A0">
              <w:rPr>
                <w:b/>
                <w:sz w:val="20"/>
                <w:szCs w:val="20"/>
              </w:rPr>
              <w:t>грамма 3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«Обращение с отходами прои</w:t>
            </w:r>
            <w:r w:rsidRPr="00C334A0">
              <w:rPr>
                <w:b/>
                <w:sz w:val="20"/>
                <w:szCs w:val="20"/>
              </w:rPr>
              <w:t>з</w:t>
            </w:r>
            <w:r w:rsidRPr="00C334A0">
              <w:rPr>
                <w:b/>
                <w:sz w:val="20"/>
                <w:szCs w:val="20"/>
              </w:rPr>
              <w:t>водства и потребления на терр</w:t>
            </w:r>
            <w:r w:rsidRPr="00C334A0">
              <w:rPr>
                <w:b/>
                <w:sz w:val="20"/>
                <w:szCs w:val="20"/>
              </w:rPr>
              <w:t>и</w:t>
            </w:r>
            <w:r w:rsidRPr="00C334A0">
              <w:rPr>
                <w:b/>
                <w:sz w:val="20"/>
                <w:szCs w:val="20"/>
              </w:rPr>
              <w:t>тории муниципального образов</w:t>
            </w:r>
            <w:r w:rsidRPr="00C334A0">
              <w:rPr>
                <w:b/>
                <w:sz w:val="20"/>
                <w:szCs w:val="20"/>
              </w:rPr>
              <w:t>а</w:t>
            </w:r>
            <w:r w:rsidRPr="00C334A0">
              <w:rPr>
                <w:b/>
                <w:sz w:val="20"/>
                <w:szCs w:val="20"/>
              </w:rPr>
              <w:t>ния муниципального района «С</w:t>
            </w:r>
            <w:r w:rsidRPr="00C334A0">
              <w:rPr>
                <w:b/>
                <w:sz w:val="20"/>
                <w:szCs w:val="20"/>
              </w:rPr>
              <w:t>о</w:t>
            </w:r>
            <w:r w:rsidRPr="00C334A0">
              <w:rPr>
                <w:b/>
                <w:sz w:val="20"/>
                <w:szCs w:val="20"/>
              </w:rPr>
              <w:t>сногорск» на 2014 – 2020 годы».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отдел коммунальных энергосистем, транспорта и связи администрации муниципального района «Сосногорск»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4 450 000,00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  <w:vAlign w:val="center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Основные меропри</w:t>
            </w:r>
            <w:r w:rsidRPr="00C334A0">
              <w:rPr>
                <w:sz w:val="20"/>
                <w:szCs w:val="20"/>
              </w:rPr>
              <w:t>я</w:t>
            </w:r>
            <w:r w:rsidRPr="00C334A0">
              <w:rPr>
                <w:sz w:val="20"/>
                <w:szCs w:val="20"/>
              </w:rPr>
              <w:t>тия</w:t>
            </w:r>
            <w:r w:rsidRPr="00C334A0">
              <w:rPr>
                <w:caps/>
                <w:sz w:val="20"/>
                <w:szCs w:val="20"/>
              </w:rPr>
              <w:t xml:space="preserve"> 3.1</w:t>
            </w:r>
          </w:p>
        </w:tc>
        <w:tc>
          <w:tcPr>
            <w:tcW w:w="3402" w:type="dxa"/>
          </w:tcPr>
          <w:p w:rsidR="0064669F" w:rsidRPr="00C334A0" w:rsidRDefault="0064669F" w:rsidP="00847B29">
            <w:pPr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Строительство межпоселенческого полигона твердых бытовых и  пр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мышленных отходов на территории муниципального района «Сосн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горск», в том числе ПИР и эксперт</w:t>
            </w:r>
            <w:r w:rsidRPr="00C334A0">
              <w:rPr>
                <w:sz w:val="20"/>
                <w:szCs w:val="20"/>
              </w:rPr>
              <w:t>и</w:t>
            </w:r>
            <w:r w:rsidRPr="00C334A0">
              <w:rPr>
                <w:sz w:val="20"/>
                <w:szCs w:val="20"/>
              </w:rPr>
              <w:t>за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Муниципальное учреждение «Управление капитального строительства    г. Сосн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4 450 000,00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  <w:tr w:rsidR="0064669F" w:rsidRPr="00C334A0" w:rsidTr="00847B29">
        <w:trPr>
          <w:trHeight w:val="1380"/>
        </w:trPr>
        <w:tc>
          <w:tcPr>
            <w:tcW w:w="1276" w:type="dxa"/>
            <w:vAlign w:val="center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Подпр</w:t>
            </w:r>
            <w:r w:rsidRPr="00C334A0">
              <w:rPr>
                <w:b/>
                <w:sz w:val="20"/>
                <w:szCs w:val="20"/>
              </w:rPr>
              <w:t>о</w:t>
            </w:r>
            <w:r w:rsidRPr="00C334A0">
              <w:rPr>
                <w:b/>
                <w:sz w:val="20"/>
                <w:szCs w:val="20"/>
              </w:rPr>
              <w:t>грамма 4</w:t>
            </w:r>
          </w:p>
        </w:tc>
        <w:tc>
          <w:tcPr>
            <w:tcW w:w="3402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«Повышение безопасности доро</w:t>
            </w:r>
            <w:r w:rsidRPr="00C334A0">
              <w:rPr>
                <w:b/>
                <w:sz w:val="20"/>
                <w:szCs w:val="20"/>
              </w:rPr>
              <w:t>ж</w:t>
            </w:r>
            <w:r w:rsidRPr="00C334A0">
              <w:rPr>
                <w:b/>
                <w:sz w:val="20"/>
                <w:szCs w:val="20"/>
              </w:rPr>
              <w:t>ного движения на территории м</w:t>
            </w:r>
            <w:r w:rsidRPr="00C334A0">
              <w:rPr>
                <w:b/>
                <w:sz w:val="20"/>
                <w:szCs w:val="20"/>
              </w:rPr>
              <w:t>у</w:t>
            </w:r>
            <w:r w:rsidRPr="00C334A0">
              <w:rPr>
                <w:b/>
                <w:sz w:val="20"/>
                <w:szCs w:val="20"/>
              </w:rPr>
              <w:t>ниципального образования мун</w:t>
            </w:r>
            <w:r w:rsidRPr="00C334A0">
              <w:rPr>
                <w:b/>
                <w:sz w:val="20"/>
                <w:szCs w:val="20"/>
              </w:rPr>
              <w:t>и</w:t>
            </w:r>
            <w:r w:rsidRPr="00C334A0">
              <w:rPr>
                <w:b/>
                <w:sz w:val="20"/>
                <w:szCs w:val="20"/>
              </w:rPr>
              <w:t>ципального района «Сосногорск» на 2014 – 2020 годы»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отдел коммунальных энергосистем, транспорта и связи администрации муниципального района «Сосногорск»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494 000,00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C334A0">
              <w:rPr>
                <w:b/>
                <w:sz w:val="20"/>
                <w:szCs w:val="20"/>
              </w:rPr>
              <w:t>0,00</w:t>
            </w:r>
          </w:p>
        </w:tc>
      </w:tr>
      <w:tr w:rsidR="0064669F" w:rsidRPr="00C334A0" w:rsidTr="00847B29">
        <w:tc>
          <w:tcPr>
            <w:tcW w:w="1276" w:type="dxa"/>
            <w:vAlign w:val="center"/>
          </w:tcPr>
          <w:p w:rsidR="0064669F" w:rsidRPr="00C334A0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Основные меропри</w:t>
            </w:r>
            <w:r w:rsidRPr="00C334A0">
              <w:rPr>
                <w:sz w:val="20"/>
                <w:szCs w:val="20"/>
              </w:rPr>
              <w:t>я</w:t>
            </w:r>
            <w:r w:rsidRPr="00C334A0">
              <w:rPr>
                <w:sz w:val="20"/>
                <w:szCs w:val="20"/>
              </w:rPr>
              <w:t>тия</w:t>
            </w:r>
            <w:r w:rsidRPr="00C334A0">
              <w:rPr>
                <w:caps/>
                <w:sz w:val="20"/>
                <w:szCs w:val="20"/>
              </w:rPr>
              <w:t xml:space="preserve"> 4.1</w:t>
            </w:r>
          </w:p>
        </w:tc>
        <w:tc>
          <w:tcPr>
            <w:tcW w:w="3402" w:type="dxa"/>
          </w:tcPr>
          <w:p w:rsidR="0064669F" w:rsidRPr="00C334A0" w:rsidRDefault="0064669F" w:rsidP="00847B29">
            <w:pPr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Мероприятия, направленные на п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вышение безопасности дорожного движения на территории муниц</w:t>
            </w:r>
            <w:r w:rsidRPr="00C334A0">
              <w:rPr>
                <w:sz w:val="20"/>
                <w:szCs w:val="20"/>
              </w:rPr>
              <w:t>и</w:t>
            </w:r>
            <w:r w:rsidRPr="00C334A0">
              <w:rPr>
                <w:sz w:val="20"/>
                <w:szCs w:val="20"/>
              </w:rPr>
              <w:t>пального образования муниципал</w:t>
            </w:r>
            <w:r w:rsidRPr="00C334A0">
              <w:rPr>
                <w:sz w:val="20"/>
                <w:szCs w:val="20"/>
              </w:rPr>
              <w:t>ь</w:t>
            </w:r>
            <w:r w:rsidRPr="00C334A0">
              <w:rPr>
                <w:sz w:val="20"/>
                <w:szCs w:val="20"/>
              </w:rPr>
              <w:t>ного района «Сосногорск»</w:t>
            </w:r>
          </w:p>
        </w:tc>
        <w:tc>
          <w:tcPr>
            <w:tcW w:w="2693" w:type="dxa"/>
            <w:vAlign w:val="center"/>
          </w:tcPr>
          <w:p w:rsidR="0064669F" w:rsidRPr="00C334A0" w:rsidRDefault="0064669F" w:rsidP="00847B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Управление образования администрации муниц</w:t>
            </w:r>
            <w:r w:rsidRPr="00C334A0">
              <w:rPr>
                <w:sz w:val="20"/>
                <w:szCs w:val="20"/>
              </w:rPr>
              <w:t>и</w:t>
            </w:r>
            <w:r w:rsidRPr="00C334A0">
              <w:rPr>
                <w:sz w:val="20"/>
                <w:szCs w:val="20"/>
              </w:rPr>
              <w:t>пального района «Сосн</w:t>
            </w:r>
            <w:r w:rsidRPr="00C334A0">
              <w:rPr>
                <w:sz w:val="20"/>
                <w:szCs w:val="20"/>
              </w:rPr>
              <w:t>о</w:t>
            </w:r>
            <w:r w:rsidRPr="00C334A0">
              <w:rPr>
                <w:sz w:val="20"/>
                <w:szCs w:val="20"/>
              </w:rPr>
              <w:t>горск»</w:t>
            </w:r>
          </w:p>
        </w:tc>
        <w:tc>
          <w:tcPr>
            <w:tcW w:w="1418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494 000,00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64669F" w:rsidRPr="00C334A0" w:rsidRDefault="0064669F" w:rsidP="00847B29">
            <w:pPr>
              <w:jc w:val="center"/>
              <w:rPr>
                <w:sz w:val="20"/>
                <w:szCs w:val="20"/>
              </w:rPr>
            </w:pPr>
            <w:r w:rsidRPr="00C334A0">
              <w:rPr>
                <w:sz w:val="20"/>
                <w:szCs w:val="20"/>
              </w:rPr>
              <w:t>0,00</w:t>
            </w:r>
          </w:p>
        </w:tc>
      </w:tr>
    </w:tbl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Pr="00C334A0" w:rsidRDefault="0064669F" w:rsidP="0064669F">
      <w:pPr>
        <w:rPr>
          <w:sz w:val="20"/>
          <w:szCs w:val="20"/>
        </w:rPr>
      </w:pPr>
    </w:p>
    <w:p w:rsidR="0064669F" w:rsidRDefault="0064669F" w:rsidP="0064669F">
      <w:pPr>
        <w:rPr>
          <w:sz w:val="20"/>
          <w:szCs w:val="20"/>
        </w:rPr>
      </w:pPr>
    </w:p>
    <w:p w:rsidR="0064669F" w:rsidRPr="00547D0D" w:rsidRDefault="0064669F" w:rsidP="0064669F">
      <w:pPr>
        <w:rPr>
          <w:sz w:val="20"/>
          <w:szCs w:val="20"/>
        </w:rPr>
      </w:pPr>
      <w:bookmarkStart w:id="7" w:name="_GoBack"/>
      <w:bookmarkEnd w:id="7"/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>к  Муниципальной программе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 xml:space="preserve">                                                                                                    муниципального образования </w:t>
      </w:r>
    </w:p>
    <w:p w:rsidR="0064669F" w:rsidRPr="00547D0D" w:rsidRDefault="0064669F" w:rsidP="0064669F">
      <w:pPr>
        <w:widowControl w:val="0"/>
        <w:autoSpaceDE w:val="0"/>
        <w:autoSpaceDN w:val="0"/>
        <w:adjustRightInd w:val="0"/>
        <w:jc w:val="right"/>
      </w:pPr>
      <w:r w:rsidRPr="00547D0D">
        <w:t xml:space="preserve">муниципального района "Сосногорск" </w:t>
      </w:r>
    </w:p>
    <w:p w:rsidR="0064669F" w:rsidRPr="00F62F89" w:rsidRDefault="0064669F" w:rsidP="0064669F">
      <w:pPr>
        <w:ind w:left="708"/>
        <w:jc w:val="right"/>
      </w:pPr>
      <w:r w:rsidRPr="00F62F89">
        <w:t>"Безопасность жизнедеятельности населения»</w:t>
      </w:r>
    </w:p>
    <w:p w:rsidR="0064669F" w:rsidRPr="00F62F89" w:rsidRDefault="0064669F" w:rsidP="0064669F">
      <w:pPr>
        <w:ind w:left="708"/>
        <w:jc w:val="right"/>
      </w:pPr>
      <w:r w:rsidRPr="00F62F89">
        <w:t>(Таблица 5)</w:t>
      </w:r>
    </w:p>
    <w:p w:rsidR="0064669F" w:rsidRPr="00F62F89" w:rsidRDefault="0064669F" w:rsidP="0064669F">
      <w:pPr>
        <w:ind w:left="708"/>
        <w:jc w:val="right"/>
        <w:rPr>
          <w:sz w:val="20"/>
          <w:szCs w:val="20"/>
        </w:rPr>
      </w:pPr>
    </w:p>
    <w:p w:rsidR="0064669F" w:rsidRPr="00F62F89" w:rsidRDefault="0064669F" w:rsidP="0064669F">
      <w:pPr>
        <w:ind w:left="708"/>
        <w:jc w:val="center"/>
        <w:rPr>
          <w:sz w:val="20"/>
          <w:szCs w:val="20"/>
        </w:rPr>
      </w:pPr>
    </w:p>
    <w:p w:rsidR="0064669F" w:rsidRPr="00F62F89" w:rsidRDefault="0064669F" w:rsidP="0064669F">
      <w:pPr>
        <w:ind w:left="708"/>
        <w:jc w:val="center"/>
        <w:rPr>
          <w:sz w:val="20"/>
          <w:szCs w:val="20"/>
        </w:rPr>
      </w:pPr>
    </w:p>
    <w:p w:rsidR="0064669F" w:rsidRPr="00F62F89" w:rsidRDefault="0064669F" w:rsidP="0064669F">
      <w:pPr>
        <w:ind w:left="708"/>
        <w:jc w:val="center"/>
        <w:rPr>
          <w:b/>
        </w:rPr>
      </w:pPr>
      <w:r w:rsidRPr="00F62F89">
        <w:rPr>
          <w:b/>
        </w:rPr>
        <w:t>Ресурсное обеспечение и прогнозная (справочная) оценка расходов бюджета муниципального образования муниципального ра</w:t>
      </w:r>
      <w:r w:rsidRPr="00F62F89">
        <w:rPr>
          <w:b/>
        </w:rPr>
        <w:t>й</w:t>
      </w:r>
      <w:r w:rsidRPr="00F62F89">
        <w:rPr>
          <w:b/>
        </w:rPr>
        <w:t>она "Сосногорск"(</w:t>
      </w:r>
      <w:r w:rsidRPr="00F62F89">
        <w:t>с учетом средств республиканского бюджета</w:t>
      </w:r>
      <w:r w:rsidRPr="00F62F89">
        <w:rPr>
          <w:b/>
        </w:rPr>
        <w:t>),</w:t>
      </w:r>
      <w:r>
        <w:rPr>
          <w:b/>
        </w:rPr>
        <w:t xml:space="preserve"> </w:t>
      </w:r>
      <w:r w:rsidRPr="00F62F89">
        <w:rPr>
          <w:b/>
        </w:rPr>
        <w:t>бюджетов государственных внебюджетных фондов и юридических лиц на реализацию целей муниципальной программы «Безопасность жизнедеятельности населения»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394"/>
        <w:gridCol w:w="1843"/>
        <w:gridCol w:w="1559"/>
        <w:gridCol w:w="1559"/>
        <w:gridCol w:w="1559"/>
        <w:gridCol w:w="1560"/>
        <w:gridCol w:w="1417"/>
      </w:tblGrid>
      <w:tr w:rsidR="0064669F" w:rsidRPr="00F62F89" w:rsidTr="00847B29">
        <w:trPr>
          <w:tblHeader/>
        </w:trPr>
        <w:tc>
          <w:tcPr>
            <w:tcW w:w="1135" w:type="dxa"/>
            <w:vMerge w:val="restart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Статус</w:t>
            </w:r>
          </w:p>
        </w:tc>
        <w:tc>
          <w:tcPr>
            <w:tcW w:w="4394" w:type="dxa"/>
            <w:vMerge w:val="restart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 (о</w:t>
            </w:r>
            <w:r w:rsidRPr="00F62F89">
              <w:rPr>
                <w:sz w:val="20"/>
                <w:szCs w:val="20"/>
              </w:rPr>
              <w:t>с</w:t>
            </w:r>
            <w:r w:rsidRPr="00F62F89">
              <w:rPr>
                <w:sz w:val="20"/>
                <w:szCs w:val="20"/>
              </w:rPr>
              <w:t>новного мероприятия)</w:t>
            </w:r>
          </w:p>
        </w:tc>
        <w:tc>
          <w:tcPr>
            <w:tcW w:w="1843" w:type="dxa"/>
            <w:vMerge w:val="restart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Источники фина</w:t>
            </w:r>
            <w:r w:rsidRPr="00F62F89">
              <w:rPr>
                <w:sz w:val="20"/>
                <w:szCs w:val="20"/>
              </w:rPr>
              <w:t>н</w:t>
            </w:r>
            <w:r w:rsidRPr="00F62F89">
              <w:rPr>
                <w:sz w:val="20"/>
                <w:szCs w:val="20"/>
              </w:rPr>
              <w:t>сирования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Оценка расходов (тыс.руб.), годы</w:t>
            </w:r>
          </w:p>
        </w:tc>
      </w:tr>
      <w:tr w:rsidR="0064669F" w:rsidRPr="00F62F89" w:rsidTr="00847B29">
        <w:trPr>
          <w:tblHeader/>
        </w:trPr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2018</w:t>
            </w:r>
          </w:p>
        </w:tc>
      </w:tr>
      <w:tr w:rsidR="0064669F" w:rsidRPr="00F62F89" w:rsidTr="00847B29">
        <w:trPr>
          <w:tblHeader/>
        </w:trPr>
        <w:tc>
          <w:tcPr>
            <w:tcW w:w="1135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7</w:t>
            </w:r>
          </w:p>
        </w:tc>
      </w:tr>
      <w:tr w:rsidR="0064669F" w:rsidRPr="00F62F89" w:rsidTr="00847B29">
        <w:tc>
          <w:tcPr>
            <w:tcW w:w="1135" w:type="dxa"/>
            <w:vMerge w:val="restart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Муниц</w:t>
            </w:r>
            <w:r w:rsidRPr="00F62F89">
              <w:rPr>
                <w:b/>
                <w:sz w:val="20"/>
                <w:szCs w:val="20"/>
              </w:rPr>
              <w:t>и</w:t>
            </w:r>
            <w:r w:rsidRPr="00F62F89">
              <w:rPr>
                <w:b/>
                <w:sz w:val="20"/>
                <w:szCs w:val="20"/>
              </w:rPr>
              <w:t xml:space="preserve">пальная </w:t>
            </w:r>
          </w:p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програ</w:t>
            </w:r>
            <w:r w:rsidRPr="00F62F89">
              <w:rPr>
                <w:b/>
                <w:sz w:val="20"/>
                <w:szCs w:val="20"/>
              </w:rPr>
              <w:t>м</w:t>
            </w:r>
            <w:r w:rsidRPr="00F62F89"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4394" w:type="dxa"/>
            <w:vMerge w:val="restart"/>
            <w:vAlign w:val="center"/>
          </w:tcPr>
          <w:p w:rsidR="0064669F" w:rsidRPr="00F62F89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«Безопасность жизнедеятельности насел</w:t>
            </w:r>
            <w:r w:rsidRPr="00F62F89">
              <w:rPr>
                <w:b/>
                <w:sz w:val="20"/>
                <w:szCs w:val="20"/>
              </w:rPr>
              <w:t>е</w:t>
            </w:r>
            <w:r w:rsidRPr="00F62F89">
              <w:rPr>
                <w:b/>
                <w:sz w:val="20"/>
                <w:szCs w:val="20"/>
              </w:rPr>
              <w:t>ния»  МОМР "Сосногорск"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sz w:val="20"/>
                <w:szCs w:val="20"/>
              </w:rPr>
            </w:pPr>
            <w:r w:rsidRPr="00F62F8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17 540 741,31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11 965 009,00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9 995 000,00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9 995 000,00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9 335 000,00</w:t>
            </w: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sz w:val="20"/>
                <w:szCs w:val="20"/>
              </w:rPr>
            </w:pPr>
            <w:r w:rsidRPr="00F62F89">
              <w:rPr>
                <w:b/>
                <w:bCs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sz w:val="20"/>
                <w:szCs w:val="20"/>
              </w:rPr>
            </w:pPr>
            <w:r w:rsidRPr="00F62F89">
              <w:rPr>
                <w:b/>
                <w:bCs/>
                <w:sz w:val="20"/>
                <w:szCs w:val="20"/>
              </w:rPr>
              <w:t>-из них за счет средств фед</w:t>
            </w:r>
            <w:r w:rsidRPr="00F62F89">
              <w:rPr>
                <w:b/>
                <w:bCs/>
                <w:sz w:val="20"/>
                <w:szCs w:val="20"/>
              </w:rPr>
              <w:t>е</w:t>
            </w:r>
            <w:r w:rsidRPr="00F62F89">
              <w:rPr>
                <w:b/>
                <w:bCs/>
                <w:sz w:val="20"/>
                <w:szCs w:val="20"/>
              </w:rPr>
              <w:t>рального бюдж</w:t>
            </w:r>
            <w:r w:rsidRPr="00F62F89">
              <w:rPr>
                <w:b/>
                <w:bCs/>
                <w:sz w:val="20"/>
                <w:szCs w:val="20"/>
              </w:rPr>
              <w:t>е</w:t>
            </w:r>
            <w:r w:rsidRPr="00F62F89">
              <w:rPr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sz w:val="20"/>
                <w:szCs w:val="20"/>
              </w:rPr>
            </w:pPr>
            <w:r w:rsidRPr="00F62F89">
              <w:rPr>
                <w:b/>
                <w:bCs/>
                <w:sz w:val="20"/>
                <w:szCs w:val="20"/>
              </w:rPr>
              <w:t>местные бюдж</w:t>
            </w:r>
            <w:r w:rsidRPr="00F62F89">
              <w:rPr>
                <w:b/>
                <w:bCs/>
                <w:sz w:val="20"/>
                <w:szCs w:val="20"/>
              </w:rPr>
              <w:t>е</w:t>
            </w:r>
            <w:r w:rsidRPr="00F62F89">
              <w:rPr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17 540 741,31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11 965 009,00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9 995 000,00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9 995 000,00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9 335 000,00</w:t>
            </w: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sz w:val="20"/>
                <w:szCs w:val="20"/>
              </w:rPr>
            </w:pPr>
            <w:r w:rsidRPr="00F62F89">
              <w:rPr>
                <w:b/>
                <w:bCs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sz w:val="20"/>
                <w:szCs w:val="20"/>
              </w:rPr>
            </w:pPr>
            <w:r w:rsidRPr="00F62F89">
              <w:rPr>
                <w:b/>
                <w:bCs/>
                <w:sz w:val="20"/>
                <w:szCs w:val="20"/>
              </w:rPr>
              <w:t>юридические л</w:t>
            </w:r>
            <w:r w:rsidRPr="00F62F89">
              <w:rPr>
                <w:b/>
                <w:bCs/>
                <w:sz w:val="20"/>
                <w:szCs w:val="20"/>
              </w:rPr>
              <w:t>и</w:t>
            </w:r>
            <w:r w:rsidRPr="00F62F89">
              <w:rPr>
                <w:b/>
                <w:bCs/>
                <w:sz w:val="20"/>
                <w:szCs w:val="20"/>
              </w:rPr>
              <w:t>ца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sz w:val="20"/>
                <w:szCs w:val="20"/>
              </w:rPr>
            </w:pPr>
            <w:r w:rsidRPr="00F62F89">
              <w:rPr>
                <w:b/>
                <w:bCs/>
                <w:sz w:val="20"/>
                <w:szCs w:val="20"/>
              </w:rPr>
              <w:t>средства прин</w:t>
            </w:r>
            <w:r w:rsidRPr="00F62F89">
              <w:rPr>
                <w:b/>
                <w:bCs/>
                <w:sz w:val="20"/>
                <w:szCs w:val="20"/>
              </w:rPr>
              <w:t>о</w:t>
            </w:r>
            <w:r w:rsidRPr="00F62F89">
              <w:rPr>
                <w:b/>
                <w:bCs/>
                <w:sz w:val="20"/>
                <w:szCs w:val="20"/>
              </w:rPr>
              <w:t>сящей доход де</w:t>
            </w:r>
            <w:r w:rsidRPr="00F62F89">
              <w:rPr>
                <w:b/>
                <w:bCs/>
                <w:sz w:val="20"/>
                <w:szCs w:val="20"/>
              </w:rPr>
              <w:t>я</w:t>
            </w:r>
            <w:r w:rsidRPr="00F62F89">
              <w:rPr>
                <w:b/>
                <w:bCs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 w:val="restart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  <w:r w:rsidRPr="00F62F89">
              <w:rPr>
                <w:b/>
                <w:i/>
                <w:sz w:val="20"/>
                <w:szCs w:val="20"/>
              </w:rPr>
              <w:t>Муниц</w:t>
            </w:r>
            <w:r w:rsidRPr="00F62F89">
              <w:rPr>
                <w:b/>
                <w:i/>
                <w:sz w:val="20"/>
                <w:szCs w:val="20"/>
              </w:rPr>
              <w:t>и</w:t>
            </w:r>
            <w:r w:rsidRPr="00F62F89">
              <w:rPr>
                <w:b/>
                <w:i/>
                <w:sz w:val="20"/>
                <w:szCs w:val="20"/>
              </w:rPr>
              <w:t>пальная подпр</w:t>
            </w:r>
            <w:r w:rsidRPr="00F62F89">
              <w:rPr>
                <w:b/>
                <w:i/>
                <w:sz w:val="20"/>
                <w:szCs w:val="20"/>
              </w:rPr>
              <w:t>о</w:t>
            </w:r>
            <w:r w:rsidRPr="00F62F89">
              <w:rPr>
                <w:b/>
                <w:i/>
                <w:sz w:val="20"/>
                <w:szCs w:val="20"/>
              </w:rPr>
              <w:t>грамма 1</w:t>
            </w:r>
          </w:p>
        </w:tc>
        <w:tc>
          <w:tcPr>
            <w:tcW w:w="4394" w:type="dxa"/>
            <w:vMerge w:val="restart"/>
            <w:vAlign w:val="center"/>
          </w:tcPr>
          <w:p w:rsidR="0064669F" w:rsidRPr="00F62F89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i/>
                <w:sz w:val="20"/>
                <w:szCs w:val="20"/>
              </w:rPr>
              <w:t>"Защита от чрезвычайных ситуаций и пр</w:t>
            </w:r>
            <w:r w:rsidRPr="00F62F89">
              <w:rPr>
                <w:b/>
                <w:i/>
                <w:sz w:val="20"/>
                <w:szCs w:val="20"/>
              </w:rPr>
              <w:t>о</w:t>
            </w:r>
            <w:r w:rsidRPr="00F62F89">
              <w:rPr>
                <w:b/>
                <w:i/>
                <w:sz w:val="20"/>
                <w:szCs w:val="20"/>
              </w:rPr>
              <w:t>филактика терроризма и экстремизма</w:t>
            </w:r>
            <w:r w:rsidRPr="00F62F89">
              <w:rPr>
                <w:b/>
                <w:bCs/>
                <w:i/>
                <w:sz w:val="20"/>
                <w:szCs w:val="20"/>
              </w:rPr>
              <w:t xml:space="preserve"> на территории МОМР "Сосногорск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11 597 741,31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10 173 559,00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9 335 000,00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9 335 000,00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9 335 000,00</w:t>
            </w: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-из них за счет средств фед</w:t>
            </w:r>
            <w:r w:rsidRPr="00F62F89">
              <w:rPr>
                <w:b/>
                <w:bCs/>
                <w:i/>
                <w:sz w:val="20"/>
                <w:szCs w:val="20"/>
              </w:rPr>
              <w:t>е</w:t>
            </w:r>
            <w:r w:rsidRPr="00F62F89">
              <w:rPr>
                <w:b/>
                <w:bCs/>
                <w:i/>
                <w:sz w:val="20"/>
                <w:szCs w:val="20"/>
              </w:rPr>
              <w:t>рального бюдж</w:t>
            </w:r>
            <w:r w:rsidRPr="00F62F89">
              <w:rPr>
                <w:b/>
                <w:bCs/>
                <w:i/>
                <w:sz w:val="20"/>
                <w:szCs w:val="20"/>
              </w:rPr>
              <w:t>е</w:t>
            </w:r>
            <w:r w:rsidRPr="00F62F89">
              <w:rPr>
                <w:b/>
                <w:bCs/>
                <w:i/>
                <w:sz w:val="20"/>
                <w:szCs w:val="20"/>
              </w:rPr>
              <w:t>та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местные бю</w:t>
            </w:r>
            <w:r w:rsidRPr="00F62F89">
              <w:rPr>
                <w:b/>
                <w:bCs/>
                <w:i/>
                <w:sz w:val="20"/>
                <w:szCs w:val="20"/>
              </w:rPr>
              <w:t>д</w:t>
            </w:r>
            <w:r w:rsidRPr="00F62F89">
              <w:rPr>
                <w:b/>
                <w:bCs/>
                <w:i/>
                <w:sz w:val="20"/>
                <w:szCs w:val="20"/>
              </w:rPr>
              <w:t>жеты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11 597 741,31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10 173 559,00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9 335 000,00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9 335 000,00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9 335 000,00</w:t>
            </w: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средства прин</w:t>
            </w:r>
            <w:r w:rsidRPr="00F62F89">
              <w:rPr>
                <w:b/>
                <w:bCs/>
                <w:i/>
                <w:sz w:val="20"/>
                <w:szCs w:val="20"/>
              </w:rPr>
              <w:t>о</w:t>
            </w:r>
            <w:r w:rsidRPr="00F62F89">
              <w:rPr>
                <w:b/>
                <w:bCs/>
                <w:i/>
                <w:sz w:val="20"/>
                <w:szCs w:val="20"/>
              </w:rPr>
              <w:t>сящей доход де</w:t>
            </w:r>
            <w:r w:rsidRPr="00F62F89">
              <w:rPr>
                <w:b/>
                <w:bCs/>
                <w:i/>
                <w:sz w:val="20"/>
                <w:szCs w:val="20"/>
              </w:rPr>
              <w:t>я</w:t>
            </w:r>
            <w:r w:rsidRPr="00F62F89">
              <w:rPr>
                <w:b/>
                <w:bCs/>
                <w:i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Основные меропри</w:t>
            </w:r>
            <w:r w:rsidRPr="00F62F89">
              <w:rPr>
                <w:sz w:val="20"/>
                <w:szCs w:val="20"/>
              </w:rPr>
              <w:t>я</w:t>
            </w:r>
            <w:r w:rsidRPr="00F62F89">
              <w:rPr>
                <w:sz w:val="20"/>
                <w:szCs w:val="20"/>
              </w:rPr>
              <w:t>тие 1.1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Обеспечение условий для реализации подпрограммы</w:t>
            </w:r>
          </w:p>
        </w:tc>
        <w:tc>
          <w:tcPr>
            <w:tcW w:w="1843" w:type="dxa"/>
          </w:tcPr>
          <w:p w:rsidR="0064669F" w:rsidRPr="00F62F89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11 597 741,31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10 173 559,00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9 335 000,00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9 335 000,00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9 335 000,00</w:t>
            </w:r>
          </w:p>
        </w:tc>
      </w:tr>
      <w:tr w:rsidR="0064669F" w:rsidRPr="00F62F89" w:rsidTr="00847B29">
        <w:tc>
          <w:tcPr>
            <w:tcW w:w="1135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1.1.1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Содержание аппарата (управление и обслуживающие отделы, службы), подразделений, занимающихся вопросами по организации мероприятий гражданской обороны, предупреждения и ликвидации ЧС на территории МР «Сосногорск», обеспечения безопасности на водных объектах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  <w:p w:rsidR="0064669F" w:rsidRPr="00F62F89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64669F" w:rsidRPr="00F62F89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8 661 741,31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10 173 559,00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9 335 000,00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9 335 000,00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9 335 000,00</w:t>
            </w:r>
          </w:p>
        </w:tc>
      </w:tr>
      <w:tr w:rsidR="0064669F" w:rsidRPr="00F62F89" w:rsidTr="00847B29">
        <w:tc>
          <w:tcPr>
            <w:tcW w:w="1135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1.1.2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Создание материального резерва для ликвид</w:t>
            </w:r>
            <w:r w:rsidRPr="00F62F89">
              <w:rPr>
                <w:sz w:val="20"/>
                <w:szCs w:val="20"/>
              </w:rPr>
              <w:t>а</w:t>
            </w:r>
            <w:r w:rsidRPr="00F62F89">
              <w:rPr>
                <w:sz w:val="20"/>
                <w:szCs w:val="20"/>
              </w:rPr>
              <w:t>ции чрезвычайных ситуаций и в интересах гр</w:t>
            </w:r>
            <w:r w:rsidRPr="00F62F89">
              <w:rPr>
                <w:sz w:val="20"/>
                <w:szCs w:val="20"/>
              </w:rPr>
              <w:t>а</w:t>
            </w:r>
            <w:r w:rsidRPr="00F62F89">
              <w:rPr>
                <w:sz w:val="20"/>
                <w:szCs w:val="20"/>
              </w:rPr>
              <w:t>жданской обороны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2 936 000,00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Основные меропри</w:t>
            </w:r>
            <w:r w:rsidRPr="00F62F89">
              <w:rPr>
                <w:sz w:val="20"/>
                <w:szCs w:val="20"/>
              </w:rPr>
              <w:t>я</w:t>
            </w:r>
            <w:r w:rsidRPr="00F62F89">
              <w:rPr>
                <w:sz w:val="20"/>
                <w:szCs w:val="20"/>
              </w:rPr>
              <w:t>тие1.2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i/>
                <w:sz w:val="20"/>
                <w:szCs w:val="20"/>
              </w:rPr>
              <w:t>Антитеррористическая защищенность объектов жизнеобеспечения, объектов (мест) массового пребывания людей и формирование эффективной системы противодействия идеологии терроризма и экстремизма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1.2.1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Организация работы муниципальной антитеррористической комиссии при руководителе администрации МОМР «Сосногорск»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1.2.2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Проверка состояния антитеррористической защищенности  объектов, соответствующих перечню минимальных обязательных требований с массовым пребыванием граждан на территории МОМР "Сосногорск".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 w:val="restart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  <w:r w:rsidRPr="00F62F89">
              <w:rPr>
                <w:b/>
                <w:i/>
                <w:iCs/>
                <w:sz w:val="20"/>
                <w:szCs w:val="20"/>
              </w:rPr>
              <w:t xml:space="preserve"> Подпр</w:t>
            </w:r>
            <w:r w:rsidRPr="00F62F89">
              <w:rPr>
                <w:b/>
                <w:i/>
                <w:iCs/>
                <w:sz w:val="20"/>
                <w:szCs w:val="20"/>
              </w:rPr>
              <w:t>о</w:t>
            </w:r>
            <w:r w:rsidRPr="00F62F89">
              <w:rPr>
                <w:b/>
                <w:i/>
                <w:iCs/>
                <w:sz w:val="20"/>
                <w:szCs w:val="20"/>
              </w:rPr>
              <w:t>грамма 2</w:t>
            </w:r>
          </w:p>
        </w:tc>
        <w:tc>
          <w:tcPr>
            <w:tcW w:w="4394" w:type="dxa"/>
            <w:vMerge w:val="restart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  <w:r w:rsidRPr="00F62F89">
              <w:rPr>
                <w:b/>
                <w:i/>
                <w:sz w:val="20"/>
                <w:szCs w:val="20"/>
              </w:rPr>
              <w:t>«Профилактика правонарушений, нарком</w:t>
            </w:r>
            <w:r w:rsidRPr="00F62F89">
              <w:rPr>
                <w:b/>
                <w:i/>
                <w:sz w:val="20"/>
                <w:szCs w:val="20"/>
              </w:rPr>
              <w:t>а</w:t>
            </w:r>
            <w:r w:rsidRPr="00F62F89">
              <w:rPr>
                <w:b/>
                <w:i/>
                <w:sz w:val="20"/>
                <w:szCs w:val="20"/>
              </w:rPr>
              <w:t>нии, алкоголизма, токсикомании и табакок</w:t>
            </w:r>
            <w:r w:rsidRPr="00F62F89">
              <w:rPr>
                <w:b/>
                <w:i/>
                <w:sz w:val="20"/>
                <w:szCs w:val="20"/>
              </w:rPr>
              <w:t>у</w:t>
            </w:r>
            <w:r w:rsidRPr="00F62F89">
              <w:rPr>
                <w:b/>
                <w:i/>
                <w:sz w:val="20"/>
                <w:szCs w:val="20"/>
              </w:rPr>
              <w:lastRenderedPageBreak/>
              <w:t>рения в муниципальном районе «Сосногорск» на 2014-2016 годы»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999 000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1 191 450,00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660 000,000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660 000,000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00,000</w:t>
            </w: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 xml:space="preserve">республиканский </w:t>
            </w:r>
            <w:r w:rsidRPr="00F62F89">
              <w:rPr>
                <w:b/>
                <w:bCs/>
                <w:i/>
                <w:sz w:val="20"/>
                <w:szCs w:val="20"/>
              </w:rPr>
              <w:lastRenderedPageBreak/>
              <w:t>бюджет РК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-из них за счет средств фед</w:t>
            </w:r>
            <w:r w:rsidRPr="00F62F89">
              <w:rPr>
                <w:b/>
                <w:bCs/>
                <w:i/>
                <w:sz w:val="20"/>
                <w:szCs w:val="20"/>
              </w:rPr>
              <w:t>е</w:t>
            </w:r>
            <w:r w:rsidRPr="00F62F89">
              <w:rPr>
                <w:b/>
                <w:bCs/>
                <w:i/>
                <w:sz w:val="20"/>
                <w:szCs w:val="20"/>
              </w:rPr>
              <w:t>рального бюдж</w:t>
            </w:r>
            <w:r w:rsidRPr="00F62F89">
              <w:rPr>
                <w:b/>
                <w:bCs/>
                <w:i/>
                <w:sz w:val="20"/>
                <w:szCs w:val="20"/>
              </w:rPr>
              <w:t>е</w:t>
            </w:r>
            <w:r w:rsidRPr="00F62F89">
              <w:rPr>
                <w:b/>
                <w:bCs/>
                <w:i/>
                <w:sz w:val="20"/>
                <w:szCs w:val="20"/>
              </w:rPr>
              <w:t>та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местные бю</w:t>
            </w:r>
            <w:r w:rsidRPr="00F62F89">
              <w:rPr>
                <w:b/>
                <w:bCs/>
                <w:i/>
                <w:sz w:val="20"/>
                <w:szCs w:val="20"/>
              </w:rPr>
              <w:t>д</w:t>
            </w:r>
            <w:r w:rsidRPr="00F62F89">
              <w:rPr>
                <w:b/>
                <w:bCs/>
                <w:i/>
                <w:sz w:val="20"/>
                <w:szCs w:val="20"/>
              </w:rPr>
              <w:t>жеты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999 000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1 191 450,00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660 000,000</w:t>
            </w: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660 000,000</w:t>
            </w: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00,000</w:t>
            </w: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средства прин</w:t>
            </w:r>
            <w:r w:rsidRPr="00F62F89">
              <w:rPr>
                <w:b/>
                <w:bCs/>
                <w:i/>
                <w:sz w:val="20"/>
                <w:szCs w:val="20"/>
              </w:rPr>
              <w:t>о</w:t>
            </w:r>
            <w:r w:rsidRPr="00F62F89">
              <w:rPr>
                <w:b/>
                <w:bCs/>
                <w:i/>
                <w:sz w:val="20"/>
                <w:szCs w:val="20"/>
              </w:rPr>
              <w:t>сящей доход де</w:t>
            </w:r>
            <w:r w:rsidRPr="00F62F89">
              <w:rPr>
                <w:b/>
                <w:bCs/>
                <w:i/>
                <w:sz w:val="20"/>
                <w:szCs w:val="20"/>
              </w:rPr>
              <w:t>я</w:t>
            </w:r>
            <w:r w:rsidRPr="00F62F89">
              <w:rPr>
                <w:b/>
                <w:bCs/>
                <w:i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Align w:val="center"/>
          </w:tcPr>
          <w:p w:rsidR="0064669F" w:rsidRPr="00F62F89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Основные меропри</w:t>
            </w:r>
            <w:r w:rsidRPr="00F62F89">
              <w:rPr>
                <w:sz w:val="20"/>
                <w:szCs w:val="20"/>
              </w:rPr>
              <w:t>я</w:t>
            </w:r>
            <w:r w:rsidRPr="00F62F89">
              <w:rPr>
                <w:sz w:val="20"/>
                <w:szCs w:val="20"/>
              </w:rPr>
              <w:t>тие</w:t>
            </w:r>
            <w:r w:rsidRPr="00F62F89">
              <w:rPr>
                <w:caps/>
                <w:sz w:val="20"/>
                <w:szCs w:val="20"/>
              </w:rPr>
              <w:t xml:space="preserve"> 2.1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i/>
                <w:sz w:val="20"/>
                <w:szCs w:val="20"/>
              </w:rPr>
              <w:t>Приобретение, установка и техническое о</w:t>
            </w:r>
            <w:r w:rsidRPr="00F62F89">
              <w:rPr>
                <w:i/>
                <w:sz w:val="20"/>
                <w:szCs w:val="20"/>
              </w:rPr>
              <w:t>б</w:t>
            </w:r>
            <w:r w:rsidRPr="00F62F89">
              <w:rPr>
                <w:i/>
                <w:sz w:val="20"/>
                <w:szCs w:val="20"/>
              </w:rPr>
              <w:t>служивание в местах и объектах с массовым пребыванием граждан специальных систем, в том числе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590 000,00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645 500,00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360 000,00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360 000,00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Align w:val="center"/>
          </w:tcPr>
          <w:p w:rsidR="0064669F" w:rsidRPr="00F62F89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62F89">
              <w:rPr>
                <w:caps/>
                <w:sz w:val="20"/>
                <w:szCs w:val="20"/>
              </w:rPr>
              <w:t>2.1.1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Приобретение и установка в местах и объектах с массовым пребыванием граждан специальных систем, в том числе:</w:t>
            </w:r>
          </w:p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- систем видеоконтроля</w:t>
            </w:r>
          </w:p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- спец.оборудования и спец.техники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490 400,00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263 500,00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Align w:val="center"/>
          </w:tcPr>
          <w:p w:rsidR="0064669F" w:rsidRPr="00F62F89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62F89">
              <w:rPr>
                <w:caps/>
                <w:sz w:val="20"/>
                <w:szCs w:val="20"/>
              </w:rPr>
              <w:t>2.1.2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Техническое обслуживание систем видеоко</w:t>
            </w:r>
            <w:r w:rsidRPr="00F62F89">
              <w:rPr>
                <w:sz w:val="20"/>
                <w:szCs w:val="20"/>
              </w:rPr>
              <w:t>н</w:t>
            </w:r>
            <w:r w:rsidRPr="00F62F89">
              <w:rPr>
                <w:sz w:val="20"/>
                <w:szCs w:val="20"/>
              </w:rPr>
              <w:t>троля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99 600,00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360 000,00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360 000,00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</w:t>
            </w:r>
            <w:r w:rsidRPr="00F62F89">
              <w:rPr>
                <w:sz w:val="20"/>
                <w:szCs w:val="20"/>
              </w:rPr>
              <w:t>00</w:t>
            </w:r>
          </w:p>
        </w:tc>
      </w:tr>
      <w:tr w:rsidR="0064669F" w:rsidRPr="00F62F89" w:rsidTr="00847B29">
        <w:tc>
          <w:tcPr>
            <w:tcW w:w="1135" w:type="dxa"/>
            <w:vAlign w:val="center"/>
          </w:tcPr>
          <w:p w:rsidR="0064669F" w:rsidRPr="00F62F89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Основные меропри</w:t>
            </w:r>
            <w:r w:rsidRPr="00F62F89">
              <w:rPr>
                <w:sz w:val="20"/>
                <w:szCs w:val="20"/>
              </w:rPr>
              <w:t>я</w:t>
            </w:r>
            <w:r w:rsidRPr="00F62F89">
              <w:rPr>
                <w:sz w:val="20"/>
                <w:szCs w:val="20"/>
              </w:rPr>
              <w:t>тие</w:t>
            </w:r>
            <w:r w:rsidRPr="00F62F89">
              <w:rPr>
                <w:caps/>
                <w:sz w:val="20"/>
                <w:szCs w:val="20"/>
              </w:rPr>
              <w:t xml:space="preserve"> 2.2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i/>
                <w:sz w:val="20"/>
                <w:szCs w:val="20"/>
              </w:rPr>
              <w:t>Организация деятельности добровольных н</w:t>
            </w:r>
            <w:r w:rsidRPr="00F62F89">
              <w:rPr>
                <w:i/>
                <w:sz w:val="20"/>
                <w:szCs w:val="20"/>
              </w:rPr>
              <w:t>а</w:t>
            </w:r>
            <w:r w:rsidRPr="00F62F89">
              <w:rPr>
                <w:i/>
                <w:sz w:val="20"/>
                <w:szCs w:val="20"/>
              </w:rPr>
              <w:t>родных дружин с целью обеспечения участия граждан в охране общественного порядка</w:t>
            </w:r>
          </w:p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244 500,00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</w:tcPr>
          <w:p w:rsidR="0064669F" w:rsidRPr="00F62F89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62F89">
              <w:rPr>
                <w:caps/>
                <w:sz w:val="20"/>
                <w:szCs w:val="20"/>
              </w:rPr>
              <w:t>2.3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i/>
                <w:sz w:val="20"/>
                <w:szCs w:val="20"/>
              </w:rPr>
              <w:t>Мероприятия по профилактике правонаруш</w:t>
            </w:r>
            <w:r w:rsidRPr="00F62F89">
              <w:rPr>
                <w:i/>
                <w:sz w:val="20"/>
                <w:szCs w:val="20"/>
              </w:rPr>
              <w:t>е</w:t>
            </w:r>
            <w:r w:rsidRPr="00F62F89">
              <w:rPr>
                <w:i/>
                <w:sz w:val="20"/>
                <w:szCs w:val="20"/>
              </w:rPr>
              <w:t xml:space="preserve">ний, в том числе: 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333 000,00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270 000,00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</w:tcPr>
          <w:p w:rsidR="0064669F" w:rsidRPr="00F62F89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62F89">
              <w:rPr>
                <w:caps/>
                <w:sz w:val="20"/>
                <w:szCs w:val="20"/>
              </w:rPr>
              <w:t>2.3.1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- в образовательных учреждениях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63 000,00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</w:tcPr>
          <w:p w:rsidR="0064669F" w:rsidRPr="00F62F89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62F89">
              <w:rPr>
                <w:caps/>
                <w:sz w:val="20"/>
                <w:szCs w:val="20"/>
              </w:rPr>
              <w:t>2.3.2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- в учреждениях</w:t>
            </w:r>
          </w:p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культуры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270 000,00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270 000,00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Align w:val="center"/>
          </w:tcPr>
          <w:p w:rsidR="0064669F" w:rsidRPr="00F62F89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62F89">
              <w:rPr>
                <w:caps/>
                <w:sz w:val="20"/>
                <w:szCs w:val="20"/>
              </w:rPr>
              <w:t>2.3.3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- в учреждениях</w:t>
            </w:r>
          </w:p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физкультуры и спорта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Align w:val="center"/>
          </w:tcPr>
          <w:p w:rsidR="0064669F" w:rsidRPr="00F62F89" w:rsidRDefault="0064669F" w:rsidP="00847B29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Основные меропри</w:t>
            </w:r>
            <w:r w:rsidRPr="00F62F89">
              <w:rPr>
                <w:sz w:val="20"/>
                <w:szCs w:val="20"/>
              </w:rPr>
              <w:t>я</w:t>
            </w:r>
            <w:r w:rsidRPr="00F62F89">
              <w:rPr>
                <w:sz w:val="20"/>
                <w:szCs w:val="20"/>
              </w:rPr>
              <w:lastRenderedPageBreak/>
              <w:t>тие</w:t>
            </w:r>
            <w:r w:rsidRPr="00F62F89">
              <w:rPr>
                <w:caps/>
                <w:sz w:val="20"/>
                <w:szCs w:val="20"/>
              </w:rPr>
              <w:t xml:space="preserve"> 2.4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i/>
                <w:sz w:val="20"/>
                <w:szCs w:val="20"/>
              </w:rPr>
              <w:lastRenderedPageBreak/>
              <w:t>Участие в межведомственных социальных м</w:t>
            </w:r>
            <w:r w:rsidRPr="00F62F89">
              <w:rPr>
                <w:i/>
                <w:sz w:val="20"/>
                <w:szCs w:val="20"/>
              </w:rPr>
              <w:t>е</w:t>
            </w:r>
            <w:r w:rsidRPr="00F62F89">
              <w:rPr>
                <w:i/>
                <w:sz w:val="20"/>
                <w:szCs w:val="20"/>
              </w:rPr>
              <w:t>роприятиях в том числе:</w:t>
            </w:r>
          </w:p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i/>
                <w:sz w:val="20"/>
                <w:szCs w:val="20"/>
              </w:rPr>
              <w:lastRenderedPageBreak/>
              <w:t>-проведение медицинского освидетельствования несовершеннолетних (тест на определение на</w:t>
            </w:r>
            <w:r w:rsidRPr="00F62F89">
              <w:rPr>
                <w:i/>
                <w:sz w:val="20"/>
                <w:szCs w:val="20"/>
              </w:rPr>
              <w:t>р</w:t>
            </w:r>
            <w:r w:rsidRPr="00F62F89">
              <w:rPr>
                <w:i/>
                <w:sz w:val="20"/>
                <w:szCs w:val="20"/>
              </w:rPr>
              <w:t>котических веществ, определение паров алког</w:t>
            </w:r>
            <w:r w:rsidRPr="00F62F89">
              <w:rPr>
                <w:i/>
                <w:sz w:val="20"/>
                <w:szCs w:val="20"/>
              </w:rPr>
              <w:t>о</w:t>
            </w:r>
            <w:r w:rsidRPr="00F62F89">
              <w:rPr>
                <w:i/>
                <w:sz w:val="20"/>
                <w:szCs w:val="20"/>
              </w:rPr>
              <w:t>ля алкометром)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66 000,00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21 450</w:t>
            </w:r>
            <w:r w:rsidRPr="00F62F89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Align w:val="center"/>
          </w:tcPr>
          <w:p w:rsidR="0064669F" w:rsidRPr="00F62F89" w:rsidRDefault="0064669F" w:rsidP="00847B29">
            <w:pPr>
              <w:widowControl w:val="0"/>
              <w:jc w:val="center"/>
              <w:rPr>
                <w:i/>
                <w:caps/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lastRenderedPageBreak/>
              <w:t>Основные меропри</w:t>
            </w:r>
            <w:r w:rsidRPr="00F62F89">
              <w:rPr>
                <w:sz w:val="20"/>
                <w:szCs w:val="20"/>
              </w:rPr>
              <w:t>я</w:t>
            </w:r>
            <w:r w:rsidRPr="00F62F89">
              <w:rPr>
                <w:sz w:val="20"/>
                <w:szCs w:val="20"/>
              </w:rPr>
              <w:t>тие</w:t>
            </w:r>
            <w:r w:rsidRPr="00F62F89">
              <w:rPr>
                <w:caps/>
                <w:sz w:val="20"/>
                <w:szCs w:val="20"/>
              </w:rPr>
              <w:t>2.5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i/>
                <w:sz w:val="20"/>
                <w:szCs w:val="20"/>
              </w:rPr>
              <w:t>Приобретение и распространение информац</w:t>
            </w:r>
            <w:r w:rsidRPr="00F62F89">
              <w:rPr>
                <w:i/>
                <w:sz w:val="20"/>
                <w:szCs w:val="20"/>
              </w:rPr>
              <w:t>и</w:t>
            </w:r>
            <w:r w:rsidRPr="00F62F89">
              <w:rPr>
                <w:i/>
                <w:sz w:val="20"/>
                <w:szCs w:val="20"/>
              </w:rPr>
              <w:t>онных материалов и наглядной агитации</w:t>
            </w:r>
          </w:p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Merge w:val="restart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  <w:r w:rsidRPr="00F62F89">
              <w:rPr>
                <w:b/>
                <w:i/>
                <w:sz w:val="20"/>
                <w:szCs w:val="20"/>
              </w:rPr>
              <w:t>Подпр</w:t>
            </w:r>
            <w:r w:rsidRPr="00F62F89">
              <w:rPr>
                <w:b/>
                <w:i/>
                <w:sz w:val="20"/>
                <w:szCs w:val="20"/>
              </w:rPr>
              <w:t>о</w:t>
            </w:r>
            <w:r w:rsidRPr="00F62F89">
              <w:rPr>
                <w:b/>
                <w:i/>
                <w:sz w:val="20"/>
                <w:szCs w:val="20"/>
              </w:rPr>
              <w:t>грамма 3</w:t>
            </w:r>
          </w:p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64669F" w:rsidRPr="00F62F89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F62F89">
              <w:rPr>
                <w:b/>
                <w:i/>
                <w:sz w:val="20"/>
                <w:szCs w:val="20"/>
              </w:rPr>
              <w:t>«Обращение с отходами производства и п</w:t>
            </w:r>
            <w:r w:rsidRPr="00F62F89">
              <w:rPr>
                <w:b/>
                <w:i/>
                <w:sz w:val="20"/>
                <w:szCs w:val="20"/>
              </w:rPr>
              <w:t>о</w:t>
            </w:r>
            <w:r w:rsidRPr="00F62F89">
              <w:rPr>
                <w:b/>
                <w:i/>
                <w:sz w:val="20"/>
                <w:szCs w:val="20"/>
              </w:rPr>
              <w:t>требления на территории муниципального образования муниципального района «Сосн</w:t>
            </w:r>
            <w:r w:rsidRPr="00F62F89">
              <w:rPr>
                <w:b/>
                <w:i/>
                <w:sz w:val="20"/>
                <w:szCs w:val="20"/>
              </w:rPr>
              <w:t>о</w:t>
            </w:r>
            <w:r w:rsidRPr="00F62F89">
              <w:rPr>
                <w:b/>
                <w:i/>
                <w:sz w:val="20"/>
                <w:szCs w:val="20"/>
              </w:rPr>
              <w:t>горск» на 2014 – 2020 годы».</w:t>
            </w:r>
          </w:p>
          <w:p w:rsidR="0064669F" w:rsidRPr="00F62F89" w:rsidRDefault="0064669F" w:rsidP="00847B2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4 450 000,00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-из них за счет средств фед</w:t>
            </w:r>
            <w:r w:rsidRPr="00F62F89">
              <w:rPr>
                <w:b/>
                <w:bCs/>
                <w:i/>
                <w:sz w:val="20"/>
                <w:szCs w:val="20"/>
              </w:rPr>
              <w:t>е</w:t>
            </w:r>
            <w:r w:rsidRPr="00F62F89">
              <w:rPr>
                <w:b/>
                <w:bCs/>
                <w:i/>
                <w:sz w:val="20"/>
                <w:szCs w:val="20"/>
              </w:rPr>
              <w:t>рального бюдж</w:t>
            </w:r>
            <w:r w:rsidRPr="00F62F89">
              <w:rPr>
                <w:b/>
                <w:bCs/>
                <w:i/>
                <w:sz w:val="20"/>
                <w:szCs w:val="20"/>
              </w:rPr>
              <w:t>е</w:t>
            </w:r>
            <w:r w:rsidRPr="00F62F89">
              <w:rPr>
                <w:b/>
                <w:bCs/>
                <w:i/>
                <w:sz w:val="20"/>
                <w:szCs w:val="20"/>
              </w:rPr>
              <w:t>та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местные бю</w:t>
            </w:r>
            <w:r w:rsidRPr="00F62F89">
              <w:rPr>
                <w:b/>
                <w:bCs/>
                <w:i/>
                <w:sz w:val="20"/>
                <w:szCs w:val="20"/>
              </w:rPr>
              <w:t>д</w:t>
            </w:r>
            <w:r w:rsidRPr="00F62F89">
              <w:rPr>
                <w:b/>
                <w:bCs/>
                <w:i/>
                <w:sz w:val="20"/>
                <w:szCs w:val="20"/>
              </w:rPr>
              <w:t>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4 450 000,00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средства прин</w:t>
            </w:r>
            <w:r w:rsidRPr="00F62F89">
              <w:rPr>
                <w:b/>
                <w:bCs/>
                <w:i/>
                <w:sz w:val="20"/>
                <w:szCs w:val="20"/>
              </w:rPr>
              <w:t>о</w:t>
            </w:r>
            <w:r w:rsidRPr="00F62F89">
              <w:rPr>
                <w:b/>
                <w:bCs/>
                <w:i/>
                <w:sz w:val="20"/>
                <w:szCs w:val="20"/>
              </w:rPr>
              <w:t>сящей доход де</w:t>
            </w:r>
            <w:r w:rsidRPr="00F62F89">
              <w:rPr>
                <w:b/>
                <w:bCs/>
                <w:i/>
                <w:sz w:val="20"/>
                <w:szCs w:val="20"/>
              </w:rPr>
              <w:t>я</w:t>
            </w:r>
            <w:r w:rsidRPr="00F62F89">
              <w:rPr>
                <w:b/>
                <w:bCs/>
                <w:i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Основные мер</w:t>
            </w:r>
            <w:r w:rsidRPr="00F62F89">
              <w:rPr>
                <w:sz w:val="20"/>
                <w:szCs w:val="20"/>
              </w:rPr>
              <w:t>о</w:t>
            </w:r>
            <w:r w:rsidRPr="00F62F89">
              <w:rPr>
                <w:sz w:val="20"/>
                <w:szCs w:val="20"/>
              </w:rPr>
              <w:t>приятие 3.1</w:t>
            </w:r>
          </w:p>
        </w:tc>
        <w:tc>
          <w:tcPr>
            <w:tcW w:w="4394" w:type="dxa"/>
            <w:vAlign w:val="center"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i/>
                <w:sz w:val="20"/>
                <w:szCs w:val="20"/>
              </w:rPr>
              <w:t>Строительство межпоселенческого    полигона твердых бытовых и  промышленных отходов на территории муниципального района «Сосн</w:t>
            </w:r>
            <w:r w:rsidRPr="00F62F89">
              <w:rPr>
                <w:i/>
                <w:sz w:val="20"/>
                <w:szCs w:val="20"/>
              </w:rPr>
              <w:t>о</w:t>
            </w:r>
            <w:r w:rsidRPr="00F62F89">
              <w:rPr>
                <w:i/>
                <w:sz w:val="20"/>
                <w:szCs w:val="20"/>
              </w:rPr>
              <w:t>горск», в том числе ПИР и экспертиза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4 450 000,00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Merge w:val="restart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  <w:r w:rsidRPr="00F62F89">
              <w:rPr>
                <w:b/>
                <w:i/>
                <w:sz w:val="20"/>
                <w:szCs w:val="20"/>
              </w:rPr>
              <w:t>Подпр</w:t>
            </w:r>
            <w:r w:rsidRPr="00F62F89">
              <w:rPr>
                <w:b/>
                <w:i/>
                <w:sz w:val="20"/>
                <w:szCs w:val="20"/>
              </w:rPr>
              <w:t>о</w:t>
            </w:r>
            <w:r w:rsidRPr="00F62F89">
              <w:rPr>
                <w:b/>
                <w:i/>
                <w:sz w:val="20"/>
                <w:szCs w:val="20"/>
              </w:rPr>
              <w:t>грамма 4</w:t>
            </w:r>
          </w:p>
        </w:tc>
        <w:tc>
          <w:tcPr>
            <w:tcW w:w="4394" w:type="dxa"/>
            <w:vMerge w:val="restart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  <w:r w:rsidRPr="00F62F89">
              <w:rPr>
                <w:b/>
                <w:i/>
                <w:sz w:val="20"/>
                <w:szCs w:val="20"/>
              </w:rPr>
              <w:t>«Повышение безопасности дорожного дв</w:t>
            </w:r>
            <w:r w:rsidRPr="00F62F89">
              <w:rPr>
                <w:b/>
                <w:i/>
                <w:sz w:val="20"/>
                <w:szCs w:val="20"/>
              </w:rPr>
              <w:t>и</w:t>
            </w:r>
            <w:r w:rsidRPr="00F62F89">
              <w:rPr>
                <w:b/>
                <w:i/>
                <w:sz w:val="20"/>
                <w:szCs w:val="20"/>
              </w:rPr>
              <w:t>жения на территории муниципального обр</w:t>
            </w:r>
            <w:r w:rsidRPr="00F62F89">
              <w:rPr>
                <w:b/>
                <w:i/>
                <w:sz w:val="20"/>
                <w:szCs w:val="20"/>
              </w:rPr>
              <w:t>а</w:t>
            </w:r>
            <w:r w:rsidRPr="00F62F89">
              <w:rPr>
                <w:b/>
                <w:i/>
                <w:sz w:val="20"/>
                <w:szCs w:val="20"/>
              </w:rPr>
              <w:t>зования муниципального района «Сосногорск» на 2014 – 2020 годы»</w:t>
            </w:r>
          </w:p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494 000,00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-из них за счет средств фед</w:t>
            </w:r>
            <w:r w:rsidRPr="00F62F89">
              <w:rPr>
                <w:b/>
                <w:bCs/>
                <w:i/>
                <w:sz w:val="20"/>
                <w:szCs w:val="20"/>
              </w:rPr>
              <w:t>е</w:t>
            </w:r>
            <w:r w:rsidRPr="00F62F89">
              <w:rPr>
                <w:b/>
                <w:bCs/>
                <w:i/>
                <w:sz w:val="20"/>
                <w:szCs w:val="20"/>
              </w:rPr>
              <w:t>рального бюдж</w:t>
            </w:r>
            <w:r w:rsidRPr="00F62F89">
              <w:rPr>
                <w:b/>
                <w:bCs/>
                <w:i/>
                <w:sz w:val="20"/>
                <w:szCs w:val="20"/>
              </w:rPr>
              <w:t>е</w:t>
            </w:r>
            <w:r w:rsidRPr="00F62F89">
              <w:rPr>
                <w:b/>
                <w:bCs/>
                <w:i/>
                <w:sz w:val="20"/>
                <w:szCs w:val="20"/>
              </w:rPr>
              <w:t>та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местные бю</w:t>
            </w:r>
            <w:r w:rsidRPr="00F62F89">
              <w:rPr>
                <w:b/>
                <w:bCs/>
                <w:i/>
                <w:sz w:val="20"/>
                <w:szCs w:val="20"/>
              </w:rPr>
              <w:t>д</w:t>
            </w:r>
            <w:r w:rsidRPr="00F62F89">
              <w:rPr>
                <w:b/>
                <w:bCs/>
                <w:i/>
                <w:sz w:val="20"/>
                <w:szCs w:val="20"/>
              </w:rPr>
              <w:t>жеты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494 000,00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  <w:r w:rsidRPr="00F62F89">
              <w:rPr>
                <w:b/>
                <w:sz w:val="20"/>
                <w:szCs w:val="20"/>
              </w:rPr>
              <w:t>0,00</w:t>
            </w: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 xml:space="preserve">государственные внебюджетные </w:t>
            </w:r>
            <w:r w:rsidRPr="00F62F89">
              <w:rPr>
                <w:b/>
                <w:bCs/>
                <w:i/>
                <w:sz w:val="20"/>
                <w:szCs w:val="20"/>
              </w:rPr>
              <w:lastRenderedPageBreak/>
              <w:t>фонды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Merge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2F89">
              <w:rPr>
                <w:b/>
                <w:bCs/>
                <w:i/>
                <w:sz w:val="20"/>
                <w:szCs w:val="20"/>
              </w:rPr>
              <w:t>средства прин</w:t>
            </w:r>
            <w:r w:rsidRPr="00F62F89">
              <w:rPr>
                <w:b/>
                <w:bCs/>
                <w:i/>
                <w:sz w:val="20"/>
                <w:szCs w:val="20"/>
              </w:rPr>
              <w:t>о</w:t>
            </w:r>
            <w:r w:rsidRPr="00F62F89">
              <w:rPr>
                <w:b/>
                <w:bCs/>
                <w:i/>
                <w:sz w:val="20"/>
                <w:szCs w:val="20"/>
              </w:rPr>
              <w:t>сящей доход де</w:t>
            </w:r>
            <w:r w:rsidRPr="00F62F89">
              <w:rPr>
                <w:b/>
                <w:bCs/>
                <w:i/>
                <w:sz w:val="20"/>
                <w:szCs w:val="20"/>
              </w:rPr>
              <w:t>я</w:t>
            </w:r>
            <w:r w:rsidRPr="00F62F89">
              <w:rPr>
                <w:b/>
                <w:bCs/>
                <w:i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669F" w:rsidRPr="00F62F89" w:rsidTr="00847B29">
        <w:tc>
          <w:tcPr>
            <w:tcW w:w="1135" w:type="dxa"/>
            <w:vAlign w:val="center"/>
          </w:tcPr>
          <w:p w:rsidR="0064669F" w:rsidRPr="00F62F89" w:rsidRDefault="0064669F" w:rsidP="00847B29">
            <w:pPr>
              <w:ind w:left="23"/>
              <w:jc w:val="center"/>
              <w:rPr>
                <w:i/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Основные мер</w:t>
            </w:r>
            <w:r w:rsidRPr="00F62F89">
              <w:rPr>
                <w:sz w:val="20"/>
                <w:szCs w:val="20"/>
              </w:rPr>
              <w:t>о</w:t>
            </w:r>
            <w:r w:rsidRPr="00F62F89">
              <w:rPr>
                <w:sz w:val="20"/>
                <w:szCs w:val="20"/>
              </w:rPr>
              <w:t>пр</w:t>
            </w:r>
            <w:r w:rsidRPr="00F62F89">
              <w:rPr>
                <w:sz w:val="20"/>
                <w:szCs w:val="20"/>
              </w:rPr>
              <w:t>и</w:t>
            </w:r>
            <w:r w:rsidRPr="00F62F89">
              <w:rPr>
                <w:sz w:val="20"/>
                <w:szCs w:val="20"/>
              </w:rPr>
              <w:t>ятие4.1</w:t>
            </w:r>
          </w:p>
        </w:tc>
        <w:tc>
          <w:tcPr>
            <w:tcW w:w="4394" w:type="dxa"/>
          </w:tcPr>
          <w:p w:rsidR="0064669F" w:rsidRPr="00F62F89" w:rsidRDefault="0064669F" w:rsidP="00847B29">
            <w:pPr>
              <w:rPr>
                <w:i/>
                <w:sz w:val="20"/>
                <w:szCs w:val="20"/>
              </w:rPr>
            </w:pPr>
            <w:r w:rsidRPr="00F62F89">
              <w:rPr>
                <w:i/>
                <w:sz w:val="20"/>
                <w:szCs w:val="20"/>
              </w:rPr>
              <w:t>Мероприятия, направленные на повышение безопасности дорожного движения на терр</w:t>
            </w:r>
            <w:r w:rsidRPr="00F62F89">
              <w:rPr>
                <w:i/>
                <w:sz w:val="20"/>
                <w:szCs w:val="20"/>
              </w:rPr>
              <w:t>и</w:t>
            </w:r>
            <w:r w:rsidRPr="00F62F89">
              <w:rPr>
                <w:i/>
                <w:sz w:val="20"/>
                <w:szCs w:val="20"/>
              </w:rPr>
              <w:t>тории муниципального образования муниц</w:t>
            </w:r>
            <w:r w:rsidRPr="00F62F89">
              <w:rPr>
                <w:i/>
                <w:sz w:val="20"/>
                <w:szCs w:val="20"/>
              </w:rPr>
              <w:t>и</w:t>
            </w:r>
            <w:r w:rsidRPr="00F62F89">
              <w:rPr>
                <w:i/>
                <w:sz w:val="20"/>
                <w:szCs w:val="20"/>
              </w:rPr>
              <w:t>пального района «Сосногорск»</w:t>
            </w:r>
          </w:p>
        </w:tc>
        <w:tc>
          <w:tcPr>
            <w:tcW w:w="1843" w:type="dxa"/>
            <w:vAlign w:val="center"/>
          </w:tcPr>
          <w:p w:rsidR="0064669F" w:rsidRPr="00F62F89" w:rsidRDefault="0064669F" w:rsidP="00847B29">
            <w:pPr>
              <w:suppressAutoHyphens/>
              <w:jc w:val="center"/>
              <w:rPr>
                <w:sz w:val="20"/>
                <w:szCs w:val="20"/>
              </w:rPr>
            </w:pPr>
            <w:r w:rsidRPr="00F62F89">
              <w:rPr>
                <w:bCs/>
                <w:sz w:val="20"/>
                <w:szCs w:val="20"/>
              </w:rPr>
              <w:t>местные бюджеты</w:t>
            </w:r>
          </w:p>
          <w:p w:rsidR="0064669F" w:rsidRPr="00F62F89" w:rsidRDefault="0064669F" w:rsidP="00847B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494 000,00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4669F" w:rsidRPr="00F62F89" w:rsidRDefault="0064669F" w:rsidP="00847B29">
            <w:pPr>
              <w:jc w:val="center"/>
              <w:rPr>
                <w:sz w:val="20"/>
                <w:szCs w:val="20"/>
              </w:rPr>
            </w:pPr>
            <w:r w:rsidRPr="00F62F89">
              <w:rPr>
                <w:sz w:val="20"/>
                <w:szCs w:val="20"/>
              </w:rPr>
              <w:t>0,00</w:t>
            </w:r>
          </w:p>
        </w:tc>
      </w:tr>
    </w:tbl>
    <w:p w:rsidR="0064669F" w:rsidRPr="00547D0D" w:rsidRDefault="0064669F" w:rsidP="0064669F">
      <w:pPr>
        <w:ind w:left="708"/>
        <w:jc w:val="center"/>
        <w:rPr>
          <w:sz w:val="20"/>
          <w:szCs w:val="20"/>
        </w:rPr>
      </w:pPr>
    </w:p>
    <w:p w:rsidR="0064669F" w:rsidRDefault="0064669F" w:rsidP="00C01C9D">
      <w:pPr>
        <w:widowControl w:val="0"/>
        <w:tabs>
          <w:tab w:val="left" w:pos="9498"/>
        </w:tabs>
        <w:autoSpaceDE w:val="0"/>
        <w:autoSpaceDN w:val="0"/>
        <w:adjustRightInd w:val="0"/>
        <w:jc w:val="right"/>
      </w:pPr>
    </w:p>
    <w:sectPr w:rsidR="0064669F" w:rsidSect="0064669F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AD" w:rsidRDefault="001420AD">
      <w:r>
        <w:separator/>
      </w:r>
    </w:p>
  </w:endnote>
  <w:endnote w:type="continuationSeparator" w:id="1">
    <w:p w:rsidR="001420AD" w:rsidRDefault="0014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50" w:rsidRDefault="00000A50">
    <w:pPr>
      <w:pStyle w:val="ae"/>
      <w:jc w:val="right"/>
    </w:pPr>
    <w:fldSimple w:instr=" PAGE   \* MERGEFORMAT ">
      <w:r w:rsidR="0064669F"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AD" w:rsidRDefault="001420AD">
      <w:r>
        <w:separator/>
      </w:r>
    </w:p>
  </w:footnote>
  <w:footnote w:type="continuationSeparator" w:id="1">
    <w:p w:rsidR="001420AD" w:rsidRDefault="00142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AE3"/>
    <w:multiLevelType w:val="hybridMultilevel"/>
    <w:tmpl w:val="EB5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D89"/>
    <w:multiLevelType w:val="hybridMultilevel"/>
    <w:tmpl w:val="CF3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455A"/>
    <w:multiLevelType w:val="multilevel"/>
    <w:tmpl w:val="B18A974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F68A7"/>
    <w:multiLevelType w:val="multilevel"/>
    <w:tmpl w:val="D5C8F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B06F4"/>
    <w:multiLevelType w:val="multilevel"/>
    <w:tmpl w:val="A78AEC4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669EC"/>
    <w:multiLevelType w:val="multilevel"/>
    <w:tmpl w:val="A6FC9C5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07B3B"/>
    <w:multiLevelType w:val="hybridMultilevel"/>
    <w:tmpl w:val="5E9621F6"/>
    <w:lvl w:ilvl="0" w:tplc="98D0C912">
      <w:start w:val="2"/>
      <w:numFmt w:val="decimal"/>
      <w:lvlText w:val="%1."/>
      <w:lvlJc w:val="left"/>
      <w:pPr>
        <w:ind w:left="88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4B4243A"/>
    <w:multiLevelType w:val="multilevel"/>
    <w:tmpl w:val="E4CC213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604EEF"/>
    <w:multiLevelType w:val="multilevel"/>
    <w:tmpl w:val="E39EB37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F3804"/>
    <w:multiLevelType w:val="multilevel"/>
    <w:tmpl w:val="60E6AC3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727F60"/>
    <w:multiLevelType w:val="hybridMultilevel"/>
    <w:tmpl w:val="98DA64A4"/>
    <w:lvl w:ilvl="0" w:tplc="E4203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A947DC"/>
    <w:multiLevelType w:val="multilevel"/>
    <w:tmpl w:val="F0300A9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D30AD"/>
    <w:multiLevelType w:val="hybridMultilevel"/>
    <w:tmpl w:val="49269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24AAA"/>
    <w:multiLevelType w:val="multilevel"/>
    <w:tmpl w:val="1C5EB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50"/>
    <w:rsid w:val="00000A50"/>
    <w:rsid w:val="000177B5"/>
    <w:rsid w:val="000311EB"/>
    <w:rsid w:val="000419B9"/>
    <w:rsid w:val="00044D41"/>
    <w:rsid w:val="000456CB"/>
    <w:rsid w:val="000573D0"/>
    <w:rsid w:val="0006797D"/>
    <w:rsid w:val="00073B05"/>
    <w:rsid w:val="00073B4C"/>
    <w:rsid w:val="000814B6"/>
    <w:rsid w:val="00091ADC"/>
    <w:rsid w:val="000944FF"/>
    <w:rsid w:val="000A16BE"/>
    <w:rsid w:val="000A3193"/>
    <w:rsid w:val="000B0B2D"/>
    <w:rsid w:val="000B32C6"/>
    <w:rsid w:val="000B7F3E"/>
    <w:rsid w:val="000C2C17"/>
    <w:rsid w:val="000C50D6"/>
    <w:rsid w:val="000D0820"/>
    <w:rsid w:val="000E0544"/>
    <w:rsid w:val="000E2565"/>
    <w:rsid w:val="000E2AAC"/>
    <w:rsid w:val="000E7101"/>
    <w:rsid w:val="000F2B39"/>
    <w:rsid w:val="000F514E"/>
    <w:rsid w:val="001023C5"/>
    <w:rsid w:val="0010669D"/>
    <w:rsid w:val="0011239D"/>
    <w:rsid w:val="001161A9"/>
    <w:rsid w:val="00125952"/>
    <w:rsid w:val="00126115"/>
    <w:rsid w:val="00130B66"/>
    <w:rsid w:val="00137540"/>
    <w:rsid w:val="001420AD"/>
    <w:rsid w:val="001507A6"/>
    <w:rsid w:val="0016226C"/>
    <w:rsid w:val="00183B1E"/>
    <w:rsid w:val="00191EF4"/>
    <w:rsid w:val="00192AA9"/>
    <w:rsid w:val="0019507B"/>
    <w:rsid w:val="001A6359"/>
    <w:rsid w:val="001F177F"/>
    <w:rsid w:val="001F31FA"/>
    <w:rsid w:val="00223BFA"/>
    <w:rsid w:val="00231F39"/>
    <w:rsid w:val="0023363D"/>
    <w:rsid w:val="0023515C"/>
    <w:rsid w:val="0023629B"/>
    <w:rsid w:val="00236426"/>
    <w:rsid w:val="00244459"/>
    <w:rsid w:val="00253E3E"/>
    <w:rsid w:val="0026525D"/>
    <w:rsid w:val="00265632"/>
    <w:rsid w:val="002758DA"/>
    <w:rsid w:val="00282F4E"/>
    <w:rsid w:val="0028542A"/>
    <w:rsid w:val="00296B21"/>
    <w:rsid w:val="002B673A"/>
    <w:rsid w:val="002B75CB"/>
    <w:rsid w:val="002D452C"/>
    <w:rsid w:val="002D614C"/>
    <w:rsid w:val="002E3CB5"/>
    <w:rsid w:val="002F6AEA"/>
    <w:rsid w:val="00300863"/>
    <w:rsid w:val="00304210"/>
    <w:rsid w:val="00305950"/>
    <w:rsid w:val="00317990"/>
    <w:rsid w:val="00333FE2"/>
    <w:rsid w:val="00351FAE"/>
    <w:rsid w:val="00353DEA"/>
    <w:rsid w:val="00355BBE"/>
    <w:rsid w:val="0037027A"/>
    <w:rsid w:val="00371633"/>
    <w:rsid w:val="00376871"/>
    <w:rsid w:val="00384527"/>
    <w:rsid w:val="0038472A"/>
    <w:rsid w:val="003857E7"/>
    <w:rsid w:val="00387FCE"/>
    <w:rsid w:val="003905D7"/>
    <w:rsid w:val="003923AB"/>
    <w:rsid w:val="003B3D98"/>
    <w:rsid w:val="003C50EB"/>
    <w:rsid w:val="003C54CB"/>
    <w:rsid w:val="003C7C07"/>
    <w:rsid w:val="003E7251"/>
    <w:rsid w:val="00403720"/>
    <w:rsid w:val="00407700"/>
    <w:rsid w:val="00414AB5"/>
    <w:rsid w:val="004231AE"/>
    <w:rsid w:val="004250BD"/>
    <w:rsid w:val="00435C7A"/>
    <w:rsid w:val="0044261D"/>
    <w:rsid w:val="00452550"/>
    <w:rsid w:val="004605B6"/>
    <w:rsid w:val="0046171D"/>
    <w:rsid w:val="004819F7"/>
    <w:rsid w:val="00493057"/>
    <w:rsid w:val="00494E0A"/>
    <w:rsid w:val="004A50CC"/>
    <w:rsid w:val="004A5D9D"/>
    <w:rsid w:val="004C21F9"/>
    <w:rsid w:val="004C4AA9"/>
    <w:rsid w:val="004E1C37"/>
    <w:rsid w:val="004E3AB1"/>
    <w:rsid w:val="004E4081"/>
    <w:rsid w:val="004F2E74"/>
    <w:rsid w:val="005117DF"/>
    <w:rsid w:val="00523220"/>
    <w:rsid w:val="005235FF"/>
    <w:rsid w:val="005451E1"/>
    <w:rsid w:val="0055618A"/>
    <w:rsid w:val="00563082"/>
    <w:rsid w:val="00565AF6"/>
    <w:rsid w:val="005769D9"/>
    <w:rsid w:val="00581887"/>
    <w:rsid w:val="00587703"/>
    <w:rsid w:val="005B18A5"/>
    <w:rsid w:val="005B4FA3"/>
    <w:rsid w:val="005C5FE7"/>
    <w:rsid w:val="005D1C6F"/>
    <w:rsid w:val="005D34E7"/>
    <w:rsid w:val="005E798D"/>
    <w:rsid w:val="006047B7"/>
    <w:rsid w:val="00621A56"/>
    <w:rsid w:val="00622058"/>
    <w:rsid w:val="00623481"/>
    <w:rsid w:val="00626112"/>
    <w:rsid w:val="006358B4"/>
    <w:rsid w:val="0064669F"/>
    <w:rsid w:val="00665264"/>
    <w:rsid w:val="00665BA0"/>
    <w:rsid w:val="00670DF9"/>
    <w:rsid w:val="00676BBA"/>
    <w:rsid w:val="00691B1B"/>
    <w:rsid w:val="00695D62"/>
    <w:rsid w:val="00697768"/>
    <w:rsid w:val="006A5848"/>
    <w:rsid w:val="006A743F"/>
    <w:rsid w:val="006B0CDC"/>
    <w:rsid w:val="006C1D2A"/>
    <w:rsid w:val="006C4297"/>
    <w:rsid w:val="006D091A"/>
    <w:rsid w:val="006E1F6A"/>
    <w:rsid w:val="006E762C"/>
    <w:rsid w:val="006E7725"/>
    <w:rsid w:val="00710367"/>
    <w:rsid w:val="00730CF3"/>
    <w:rsid w:val="00781C84"/>
    <w:rsid w:val="007842A6"/>
    <w:rsid w:val="00784BB1"/>
    <w:rsid w:val="00794A92"/>
    <w:rsid w:val="00796973"/>
    <w:rsid w:val="0079736F"/>
    <w:rsid w:val="007B5E93"/>
    <w:rsid w:val="007B6BA0"/>
    <w:rsid w:val="007C0221"/>
    <w:rsid w:val="007D3B81"/>
    <w:rsid w:val="007E4858"/>
    <w:rsid w:val="007F1D82"/>
    <w:rsid w:val="00800E04"/>
    <w:rsid w:val="00807CF4"/>
    <w:rsid w:val="00811761"/>
    <w:rsid w:val="008169FB"/>
    <w:rsid w:val="00817384"/>
    <w:rsid w:val="00840E68"/>
    <w:rsid w:val="0086300E"/>
    <w:rsid w:val="00865F3D"/>
    <w:rsid w:val="008748E2"/>
    <w:rsid w:val="008901FF"/>
    <w:rsid w:val="00895463"/>
    <w:rsid w:val="008A0E25"/>
    <w:rsid w:val="008A1EAD"/>
    <w:rsid w:val="008B4987"/>
    <w:rsid w:val="008C0250"/>
    <w:rsid w:val="008C440A"/>
    <w:rsid w:val="008C790C"/>
    <w:rsid w:val="008C7CE9"/>
    <w:rsid w:val="008D1794"/>
    <w:rsid w:val="008D3620"/>
    <w:rsid w:val="008E5242"/>
    <w:rsid w:val="008F3A0B"/>
    <w:rsid w:val="008F76F6"/>
    <w:rsid w:val="009005D1"/>
    <w:rsid w:val="00912A10"/>
    <w:rsid w:val="00916E3C"/>
    <w:rsid w:val="0092706B"/>
    <w:rsid w:val="0093456F"/>
    <w:rsid w:val="009368B9"/>
    <w:rsid w:val="0095042A"/>
    <w:rsid w:val="00950F1E"/>
    <w:rsid w:val="009642B3"/>
    <w:rsid w:val="0097755F"/>
    <w:rsid w:val="00985E1C"/>
    <w:rsid w:val="009926DC"/>
    <w:rsid w:val="00992755"/>
    <w:rsid w:val="009A0D8B"/>
    <w:rsid w:val="009A43DC"/>
    <w:rsid w:val="009A529C"/>
    <w:rsid w:val="009B44B4"/>
    <w:rsid w:val="009B484F"/>
    <w:rsid w:val="009C1E7E"/>
    <w:rsid w:val="009E49BA"/>
    <w:rsid w:val="009F2DB1"/>
    <w:rsid w:val="009F5BEA"/>
    <w:rsid w:val="009F7F3E"/>
    <w:rsid w:val="00A01505"/>
    <w:rsid w:val="00A0525A"/>
    <w:rsid w:val="00A062FE"/>
    <w:rsid w:val="00A24849"/>
    <w:rsid w:val="00A2547A"/>
    <w:rsid w:val="00A33B27"/>
    <w:rsid w:val="00A343FC"/>
    <w:rsid w:val="00A408AA"/>
    <w:rsid w:val="00A41AB0"/>
    <w:rsid w:val="00A542B4"/>
    <w:rsid w:val="00A56170"/>
    <w:rsid w:val="00A66C11"/>
    <w:rsid w:val="00A77C45"/>
    <w:rsid w:val="00A823EC"/>
    <w:rsid w:val="00AB16D9"/>
    <w:rsid w:val="00AC1671"/>
    <w:rsid w:val="00AC1F00"/>
    <w:rsid w:val="00AC551E"/>
    <w:rsid w:val="00AC5664"/>
    <w:rsid w:val="00AC6790"/>
    <w:rsid w:val="00AC77C1"/>
    <w:rsid w:val="00AD0BAF"/>
    <w:rsid w:val="00AD3C07"/>
    <w:rsid w:val="00AD6C8D"/>
    <w:rsid w:val="00AE3ED5"/>
    <w:rsid w:val="00AF37D9"/>
    <w:rsid w:val="00AF75F2"/>
    <w:rsid w:val="00B01F31"/>
    <w:rsid w:val="00B02E7C"/>
    <w:rsid w:val="00B0444F"/>
    <w:rsid w:val="00B079B8"/>
    <w:rsid w:val="00B135DD"/>
    <w:rsid w:val="00B2432E"/>
    <w:rsid w:val="00B26157"/>
    <w:rsid w:val="00B3285A"/>
    <w:rsid w:val="00B337AB"/>
    <w:rsid w:val="00B519F7"/>
    <w:rsid w:val="00B714C9"/>
    <w:rsid w:val="00B73A4E"/>
    <w:rsid w:val="00B82F3F"/>
    <w:rsid w:val="00B91E68"/>
    <w:rsid w:val="00B934F4"/>
    <w:rsid w:val="00B97664"/>
    <w:rsid w:val="00BA5EEB"/>
    <w:rsid w:val="00BC2E66"/>
    <w:rsid w:val="00BC4582"/>
    <w:rsid w:val="00BD4AE4"/>
    <w:rsid w:val="00BD5D50"/>
    <w:rsid w:val="00BE0991"/>
    <w:rsid w:val="00C01C9D"/>
    <w:rsid w:val="00C05673"/>
    <w:rsid w:val="00C45D41"/>
    <w:rsid w:val="00C4797E"/>
    <w:rsid w:val="00C50BCF"/>
    <w:rsid w:val="00C53A60"/>
    <w:rsid w:val="00C63CA6"/>
    <w:rsid w:val="00C6701E"/>
    <w:rsid w:val="00C72C25"/>
    <w:rsid w:val="00C730D1"/>
    <w:rsid w:val="00C96B63"/>
    <w:rsid w:val="00CA3E7F"/>
    <w:rsid w:val="00CA4290"/>
    <w:rsid w:val="00CA6C9F"/>
    <w:rsid w:val="00CB5815"/>
    <w:rsid w:val="00CD5DB4"/>
    <w:rsid w:val="00CD765D"/>
    <w:rsid w:val="00CD7DD6"/>
    <w:rsid w:val="00CE18E4"/>
    <w:rsid w:val="00D05F8C"/>
    <w:rsid w:val="00D06A54"/>
    <w:rsid w:val="00D15492"/>
    <w:rsid w:val="00D221AF"/>
    <w:rsid w:val="00D344D1"/>
    <w:rsid w:val="00D349FB"/>
    <w:rsid w:val="00D41566"/>
    <w:rsid w:val="00D42449"/>
    <w:rsid w:val="00D4454A"/>
    <w:rsid w:val="00D52D5D"/>
    <w:rsid w:val="00D75F5D"/>
    <w:rsid w:val="00D85EE6"/>
    <w:rsid w:val="00D944B8"/>
    <w:rsid w:val="00D94D78"/>
    <w:rsid w:val="00DA2117"/>
    <w:rsid w:val="00DA262B"/>
    <w:rsid w:val="00DA2D1C"/>
    <w:rsid w:val="00DA716C"/>
    <w:rsid w:val="00DA7C2F"/>
    <w:rsid w:val="00DB3260"/>
    <w:rsid w:val="00DB5522"/>
    <w:rsid w:val="00DB5983"/>
    <w:rsid w:val="00DC3464"/>
    <w:rsid w:val="00DD535F"/>
    <w:rsid w:val="00DE0265"/>
    <w:rsid w:val="00DE0B7A"/>
    <w:rsid w:val="00DE5B49"/>
    <w:rsid w:val="00DE61CC"/>
    <w:rsid w:val="00DE63CB"/>
    <w:rsid w:val="00DF12ED"/>
    <w:rsid w:val="00DF311D"/>
    <w:rsid w:val="00E0654C"/>
    <w:rsid w:val="00E10DE4"/>
    <w:rsid w:val="00E1415A"/>
    <w:rsid w:val="00E1602D"/>
    <w:rsid w:val="00E36834"/>
    <w:rsid w:val="00E47E07"/>
    <w:rsid w:val="00E54090"/>
    <w:rsid w:val="00E55BB0"/>
    <w:rsid w:val="00E56DCB"/>
    <w:rsid w:val="00E5707C"/>
    <w:rsid w:val="00E57F93"/>
    <w:rsid w:val="00E628C7"/>
    <w:rsid w:val="00E67393"/>
    <w:rsid w:val="00E72F98"/>
    <w:rsid w:val="00E75AEF"/>
    <w:rsid w:val="00E77770"/>
    <w:rsid w:val="00E95CD8"/>
    <w:rsid w:val="00E97643"/>
    <w:rsid w:val="00EA319E"/>
    <w:rsid w:val="00EA3ECE"/>
    <w:rsid w:val="00EB51BD"/>
    <w:rsid w:val="00EC5DAE"/>
    <w:rsid w:val="00EC7A0A"/>
    <w:rsid w:val="00ED5F6E"/>
    <w:rsid w:val="00ED6B2A"/>
    <w:rsid w:val="00EE04B1"/>
    <w:rsid w:val="00EE3548"/>
    <w:rsid w:val="00EE55C9"/>
    <w:rsid w:val="00EF0ECC"/>
    <w:rsid w:val="00EF556C"/>
    <w:rsid w:val="00F01853"/>
    <w:rsid w:val="00F0333C"/>
    <w:rsid w:val="00F35A8A"/>
    <w:rsid w:val="00F41899"/>
    <w:rsid w:val="00F439B1"/>
    <w:rsid w:val="00F57825"/>
    <w:rsid w:val="00F71447"/>
    <w:rsid w:val="00F757B5"/>
    <w:rsid w:val="00F7774F"/>
    <w:rsid w:val="00F84341"/>
    <w:rsid w:val="00F84717"/>
    <w:rsid w:val="00F920C9"/>
    <w:rsid w:val="00F92622"/>
    <w:rsid w:val="00F93EF3"/>
    <w:rsid w:val="00F94564"/>
    <w:rsid w:val="00F9492F"/>
    <w:rsid w:val="00F9673A"/>
    <w:rsid w:val="00FA4B9B"/>
    <w:rsid w:val="00FA5B35"/>
    <w:rsid w:val="00FB3752"/>
    <w:rsid w:val="00FC40B9"/>
    <w:rsid w:val="00FE1D55"/>
    <w:rsid w:val="00FE478D"/>
    <w:rsid w:val="00FF175E"/>
    <w:rsid w:val="00FF1982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2550"/>
    <w:pPr>
      <w:keepNext/>
      <w:jc w:val="center"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452550"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nhideWhenUsed/>
    <w:qFormat/>
    <w:rsid w:val="0045255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52550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452550"/>
    <w:pPr>
      <w:keepNext/>
      <w:ind w:left="317" w:hanging="317"/>
      <w:jc w:val="center"/>
      <w:outlineLvl w:val="5"/>
    </w:pPr>
    <w:rPr>
      <w:b/>
      <w:sz w:val="2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550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452550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52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52550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link w:val="6"/>
    <w:rsid w:val="00452550"/>
    <w:rPr>
      <w:rFonts w:eastAsia="Times New Roman" w:cs="Times New Roman"/>
      <w:b/>
      <w:sz w:val="22"/>
      <w:szCs w:val="20"/>
      <w:lang w:eastAsia="ru-RU"/>
    </w:rPr>
  </w:style>
  <w:style w:type="paragraph" w:customStyle="1" w:styleId="ConsPlusNonformat">
    <w:name w:val="ConsPlusNonformat"/>
    <w:rsid w:val="004525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5255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Body Text Indent"/>
    <w:basedOn w:val="a"/>
    <w:link w:val="a4"/>
    <w:rsid w:val="00452550"/>
    <w:pPr>
      <w:tabs>
        <w:tab w:val="left" w:pos="-3600"/>
      </w:tabs>
      <w:spacing w:line="240" w:lineRule="exact"/>
      <w:ind w:left="4860"/>
    </w:pPr>
    <w:rPr>
      <w:sz w:val="22"/>
      <w:lang/>
    </w:rPr>
  </w:style>
  <w:style w:type="character" w:customStyle="1" w:styleId="a4">
    <w:name w:val="Основной текст с отступом Знак"/>
    <w:link w:val="a3"/>
    <w:rsid w:val="00452550"/>
    <w:rPr>
      <w:rFonts w:eastAsia="Times New Roman" w:cs="Times New Roman"/>
      <w:sz w:val="22"/>
      <w:szCs w:val="24"/>
      <w:lang w:eastAsia="ru-RU"/>
    </w:rPr>
  </w:style>
  <w:style w:type="paragraph" w:styleId="21">
    <w:name w:val="Body Text Indent 2"/>
    <w:basedOn w:val="a"/>
    <w:link w:val="22"/>
    <w:rsid w:val="00452550"/>
    <w:pPr>
      <w:ind w:firstLine="720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rsid w:val="00452550"/>
    <w:rPr>
      <w:rFonts w:eastAsia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52550"/>
    <w:pPr>
      <w:ind w:right="-57"/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link w:val="a5"/>
    <w:rsid w:val="00452550"/>
    <w:rPr>
      <w:rFonts w:eastAsia="Times New Roman" w:cs="Times New Roman"/>
      <w:sz w:val="28"/>
      <w:szCs w:val="20"/>
      <w:lang w:val="en-US" w:eastAsia="ru-RU"/>
    </w:rPr>
  </w:style>
  <w:style w:type="paragraph" w:customStyle="1" w:styleId="Iauiue">
    <w:name w:val="Iau?iue"/>
    <w:rsid w:val="00452550"/>
    <w:rPr>
      <w:rFonts w:eastAsia="Times New Roman"/>
    </w:rPr>
  </w:style>
  <w:style w:type="paragraph" w:styleId="23">
    <w:name w:val="Body Text 2"/>
    <w:basedOn w:val="a"/>
    <w:link w:val="24"/>
    <w:rsid w:val="00452550"/>
    <w:pPr>
      <w:widowControl w:val="0"/>
    </w:pPr>
    <w:rPr>
      <w:caps/>
      <w:sz w:val="28"/>
      <w:szCs w:val="20"/>
      <w:lang/>
    </w:rPr>
  </w:style>
  <w:style w:type="character" w:customStyle="1" w:styleId="24">
    <w:name w:val="Основной текст 2 Знак"/>
    <w:link w:val="23"/>
    <w:rsid w:val="00452550"/>
    <w:rPr>
      <w:rFonts w:eastAsia="Times New Roman" w:cs="Times New Roman"/>
      <w:caps/>
      <w:sz w:val="28"/>
      <w:szCs w:val="20"/>
      <w:lang/>
    </w:rPr>
  </w:style>
  <w:style w:type="paragraph" w:customStyle="1" w:styleId="BodyText2">
    <w:name w:val="Body Text 2"/>
    <w:basedOn w:val="a"/>
    <w:rsid w:val="00452550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Normal">
    <w:name w:val="Normal"/>
    <w:rsid w:val="00452550"/>
    <w:pPr>
      <w:widowControl w:val="0"/>
    </w:pPr>
    <w:rPr>
      <w:rFonts w:eastAsia="Times New Roman"/>
      <w:snapToGrid w:val="0"/>
    </w:rPr>
  </w:style>
  <w:style w:type="character" w:customStyle="1" w:styleId="a7">
    <w:name w:val="Текст сноски Знак"/>
    <w:link w:val="a8"/>
    <w:uiPriority w:val="99"/>
    <w:semiHidden/>
    <w:rsid w:val="00452550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rsid w:val="00452550"/>
    <w:rPr>
      <w:sz w:val="20"/>
      <w:szCs w:val="20"/>
      <w:lang/>
    </w:rPr>
  </w:style>
  <w:style w:type="paragraph" w:styleId="31">
    <w:name w:val="Body Text Indent 3"/>
    <w:basedOn w:val="a"/>
    <w:link w:val="32"/>
    <w:rsid w:val="00452550"/>
    <w:pPr>
      <w:ind w:firstLine="540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452550"/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525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52550"/>
    <w:pPr>
      <w:jc w:val="center"/>
    </w:pPr>
    <w:rPr>
      <w:sz w:val="32"/>
      <w:szCs w:val="20"/>
      <w:lang/>
    </w:rPr>
  </w:style>
  <w:style w:type="character" w:customStyle="1" w:styleId="aa">
    <w:name w:val="Название Знак"/>
    <w:link w:val="a9"/>
    <w:rsid w:val="00452550"/>
    <w:rPr>
      <w:rFonts w:eastAsia="Times New Roman" w:cs="Times New Roman"/>
      <w:sz w:val="32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4525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452550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452550"/>
    <w:rPr>
      <w:rFonts w:eastAsia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52550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d">
    <w:name w:val="Верхний колонтитул Знак"/>
    <w:link w:val="ac"/>
    <w:uiPriority w:val="99"/>
    <w:rsid w:val="00452550"/>
    <w:rPr>
      <w:rFonts w:eastAsia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52550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f">
    <w:name w:val="Нижний колонтитул Знак"/>
    <w:link w:val="ae"/>
    <w:uiPriority w:val="99"/>
    <w:rsid w:val="00452550"/>
    <w:rPr>
      <w:rFonts w:eastAsia="Times New Roman" w:cs="Times New Roman"/>
      <w:szCs w:val="24"/>
      <w:lang w:eastAsia="ru-RU"/>
    </w:rPr>
  </w:style>
  <w:style w:type="paragraph" w:styleId="af0">
    <w:name w:val="List Paragraph"/>
    <w:basedOn w:val="a"/>
    <w:uiPriority w:val="34"/>
    <w:qFormat/>
    <w:rsid w:val="00452550"/>
    <w:pPr>
      <w:ind w:left="720"/>
      <w:contextualSpacing/>
    </w:pPr>
  </w:style>
  <w:style w:type="paragraph" w:customStyle="1" w:styleId="af1">
    <w:name w:val=" Знак"/>
    <w:basedOn w:val="a"/>
    <w:rsid w:val="004525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452550"/>
    <w:rPr>
      <w:color w:val="0000FF"/>
      <w:u w:val="single"/>
    </w:rPr>
  </w:style>
  <w:style w:type="character" w:styleId="af3">
    <w:name w:val="FollowedHyperlink"/>
    <w:uiPriority w:val="99"/>
    <w:unhideWhenUsed/>
    <w:rsid w:val="00452550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452550"/>
    <w:rPr>
      <w:rFonts w:ascii="Tahoma" w:eastAsia="Calibri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rsid w:val="00452550"/>
    <w:rPr>
      <w:rFonts w:ascii="Tahoma" w:eastAsia="Calibri" w:hAnsi="Tahoma" w:cs="Times New Roman"/>
      <w:sz w:val="16"/>
      <w:szCs w:val="16"/>
      <w:lang/>
    </w:rPr>
  </w:style>
  <w:style w:type="paragraph" w:customStyle="1" w:styleId="xl65">
    <w:name w:val="xl65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525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52550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4525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4525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4525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525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525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525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52550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525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525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4525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4525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4525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525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525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4525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452550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4525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525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4525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4525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4525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4525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rsid w:val="004525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rsid w:val="0045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rsid w:val="004525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4525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6">
    <w:name w:val="Plain Text"/>
    <w:basedOn w:val="a"/>
    <w:link w:val="af7"/>
    <w:uiPriority w:val="99"/>
    <w:rsid w:val="00452550"/>
    <w:rPr>
      <w:rFonts w:ascii="Courier New" w:hAnsi="Courier New"/>
      <w:sz w:val="20"/>
      <w:szCs w:val="20"/>
      <w:lang/>
    </w:rPr>
  </w:style>
  <w:style w:type="character" w:customStyle="1" w:styleId="af7">
    <w:name w:val="Текст Знак"/>
    <w:link w:val="af6"/>
    <w:uiPriority w:val="99"/>
    <w:rsid w:val="004525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452550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rsid w:val="0045255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5255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Style11">
    <w:name w:val="Style11"/>
    <w:basedOn w:val="a"/>
    <w:rsid w:val="00452550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rsid w:val="0045255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52550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rsid w:val="00452550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45255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5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4525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Курсив"/>
    <w:uiPriority w:val="99"/>
    <w:rsid w:val="00452550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452550"/>
    <w:rPr>
      <w:rFonts w:ascii="Candara" w:hAnsi="Candara" w:cs="Candara" w:hint="default"/>
      <w:spacing w:val="-10"/>
      <w:sz w:val="24"/>
      <w:szCs w:val="24"/>
    </w:rPr>
  </w:style>
  <w:style w:type="character" w:customStyle="1" w:styleId="af9">
    <w:name w:val="Основной текст_"/>
    <w:link w:val="41"/>
    <w:rsid w:val="00452550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9"/>
    <w:rsid w:val="00452550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6"/>
      <w:szCs w:val="26"/>
      <w:lang/>
    </w:rPr>
  </w:style>
  <w:style w:type="character" w:customStyle="1" w:styleId="135pt">
    <w:name w:val="Основной текст + 13;5 pt;Не полужирный"/>
    <w:rsid w:val="0045255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5">
    <w:name w:val="Основной текст (2)"/>
    <w:rsid w:val="00452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452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5pt">
    <w:name w:val="Основной текст + 11;5 pt;Не полужирный"/>
    <w:rsid w:val="0045255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fa">
    <w:name w:val="Table Grid"/>
    <w:basedOn w:val="a1"/>
    <w:uiPriority w:val="59"/>
    <w:rsid w:val="006466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EDA652BDC3F5DD01C500C852E4B903EB51E34E8C8CBB6F5E6EC2728DEo5H" TargetMode="External"/><Relationship Id="rId13" Type="http://schemas.openxmlformats.org/officeDocument/2006/relationships/hyperlink" Target="consultantplus://offline/ref=86AEDA652BDC3F5DD01C500C852E4B903EB1123AE9CFCBB6F5E6EC2728DEo5H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hyperlink" Target="consultantplus://offline/ref=C19F13C47060124DC66C79E8A639D0ECCA5479E73878F3D20784E30E13D9C4EC740F0B19424044BB3Be0G" TargetMode="Externa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hyperlink" Target="consultantplus://offline/ref=CFEE32ADD6B07A9F5831CC8C61FA4563D78D0B59378B4FFE476066A8EAEEo7H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AEDA652BDC3F5DD01C500C852E4B903EB51E34E2C8CBB6F5E6EC2728DEo5H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hyperlink" Target="consultantplus://offline/ref=CFEE32ADD6B07A9F5831CC8C61FA4563D78D0B543E884FFE476066A8EAEEo7H" TargetMode="External"/><Relationship Id="rId38" Type="http://schemas.openxmlformats.org/officeDocument/2006/relationships/hyperlink" Target="consultantplus://offline/main?base=RLAW096;n=57117;fld=134;dst=10375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Operdegurniy\..\..\Documents%20and%20Settings\User\&#1056;&#1072;&#1073;&#1086;&#1095;&#1080;&#1081;%20&#1089;&#1090;&#1086;&#1083;\&#1043;&#1083;&#1072;&#1074;&#1085;&#1099;&#1081;%20&#1073;&#1091;&#1093;&#1075;&#1072;&#1083;&#1090;&#1077;&#1088;\&#1055;&#1056;&#1054;&#1043;&#1053;&#1054;&#1047;%202013-2015\2014-2016%202\&#1084;&#1086;&#1103;%20&#1087;&#1088;&#1086;&#1075;&#1088;&#1072;&#1084;&#1084;&#1072;.doc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3.wmf"/><Relationship Id="rId41" Type="http://schemas.openxmlformats.org/officeDocument/2006/relationships/hyperlink" Target="consultantplus://offline/ref=C19F13C47060124DC66C79E8A639D0ECCA5479E73878F3D20784E30E13D9C4EC740F0B19424044BB3Be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AEDA652BDC3F5DD01C500C852E4B903EB51E35E7CCCBB6F5E6EC2728DEo5H" TargetMode="External"/><Relationship Id="rId24" Type="http://schemas.openxmlformats.org/officeDocument/2006/relationships/image" Target="media/image8.wmf"/><Relationship Id="rId32" Type="http://schemas.openxmlformats.org/officeDocument/2006/relationships/hyperlink" Target="consultantplus://offline/ref=CFEE32ADD6B07A9F5831CC9A62961B67D0825D513F8E45A8123F3DF5BDEEACA2E6oFH" TargetMode="External"/><Relationship Id="rId37" Type="http://schemas.openxmlformats.org/officeDocument/2006/relationships/hyperlink" Target="consultantplus://offline/main?base=RLAW096;n=57117;fld=134;dst=103754" TargetMode="External"/><Relationship Id="rId40" Type="http://schemas.openxmlformats.org/officeDocument/2006/relationships/hyperlink" Target="consultantplus://offline/ref=C19F13C47060124DC66C79E8A639D0ECCA5479E73878F3D20784E30E13D9C4EC740F0B19424044BB3Be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AEDA652BDC3F5DD01C501A8642159439BA4831E6C6C0E4A1B9B77A7FEC9B6AD6oDH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hyperlink" Target="consultantplus://offline/ref=CFEE32ADD6B07A9F5831CC8C61FA4563D789075A3F8F4FFE476066A8EAEEo7H" TargetMode="External"/><Relationship Id="rId10" Type="http://schemas.openxmlformats.org/officeDocument/2006/relationships/hyperlink" Target="consultantplus://offline/ref=86AEDA652BDC3F5DD01C500C852E4B903EB51E39E1CBCBB6F5E6EC2728DEo5H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EDA652BDC3F5DD01C500C852E4B903EB51E39E1CBCBB6F5E6EC2728DEo5H" TargetMode="External"/><Relationship Id="rId14" Type="http://schemas.openxmlformats.org/officeDocument/2006/relationships/hyperlink" Target="consultantplus://offline/ref=86AEDA652BDC3F5DD01C501A8642159439BA4831E9CEC1E0A0B9B77A7FEC9B6AD6oDH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hyperlink" Target="consultantplus://offline/ref=CFEE32ADD6B07A9F5831D29774FA4563D78B075F348F4FFE476066A8EAEEo7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4CE6-359C-49CB-AF61-DA8C999F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17128</Words>
  <Characters>97630</Characters>
  <Application>Microsoft Office Word</Application>
  <DocSecurity>4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114529</CharactersWithSpaces>
  <SharedDoc>false</SharedDoc>
  <HLinks>
    <vt:vector size="144" baseType="variant">
      <vt:variant>
        <vt:i4>7405618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consultantplus://offline/ref=C19F13C47060124DC66C79E8A639D0ECCA5479E73878F3D20784E30E13D9C4EC740F0B19424044BB3Be0G</vt:lpwstr>
      </vt:variant>
      <vt:variant>
        <vt:lpwstr/>
      </vt:variant>
      <vt:variant>
        <vt:i4>7405618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consultantplus://offline/ref=C19F13C47060124DC66C79E8A639D0ECCA5479E73878F3D20784E30E13D9C4EC740F0B19424044BB3Be0G</vt:lpwstr>
      </vt:variant>
      <vt:variant>
        <vt:lpwstr/>
      </vt:variant>
      <vt:variant>
        <vt:i4>7405618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consultantplus://offline/ref=C19F13C47060124DC66C79E8A639D0ECCA5479E73878F3D20784E30E13D9C4EC740F0B19424044BB3Be0G</vt:lpwstr>
      </vt:variant>
      <vt:variant>
        <vt:lpwstr/>
      </vt:variant>
      <vt:variant>
        <vt:i4>6881334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Par1498</vt:lpwstr>
      </vt:variant>
      <vt:variant>
        <vt:i4>458771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consultantplus://offline/main?base=RLAW096;n=57117;fld=134;dst=103754</vt:lpwstr>
      </vt:variant>
      <vt:variant>
        <vt:lpwstr/>
      </vt:variant>
      <vt:variant>
        <vt:i4>458771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consultantplus://offline/main?base=RLAW096;n=57117;fld=134;dst=103754</vt:lpwstr>
      </vt:variant>
      <vt:variant>
        <vt:lpwstr/>
      </vt:variant>
      <vt:variant>
        <vt:i4>6750257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Par335</vt:lpwstr>
      </vt:variant>
      <vt:variant>
        <vt:i4>6881334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Par1498</vt:lpwstr>
      </vt:variant>
      <vt:variant>
        <vt:i4>6750257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Par335</vt:lpwstr>
      </vt:variant>
      <vt:variant>
        <vt:i4>4521995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consultantplus://offline/ref=CFEE32ADD6B07A9F5831CC8C61FA4563D789075A3F8F4FFE476066A8EAEEo7H</vt:lpwstr>
      </vt:variant>
      <vt:variant>
        <vt:lpwstr/>
      </vt:variant>
      <vt:variant>
        <vt:i4>4325381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consultantplus://offline/ref=CFEE32ADD6B07A9F5831D29774FA4563D78B075F348F4FFE476066A8EAEEo7H</vt:lpwstr>
      </vt:variant>
      <vt:variant>
        <vt:lpwstr/>
      </vt:variant>
      <vt:variant>
        <vt:i4>4521998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consultantplus://offline/ref=CFEE32ADD6B07A9F5831CC8C61FA4563D78D0B59378B4FFE476066A8EAEEo7H</vt:lpwstr>
      </vt:variant>
      <vt:variant>
        <vt:lpwstr/>
      </vt:variant>
      <vt:variant>
        <vt:i4>4521995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consultantplus://offline/ref=CFEE32ADD6B07A9F5831CC8C61FA4563D78D0B543E884FFE476066A8EAEEo7H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Par1498</vt:lpwstr>
      </vt:variant>
      <vt:variant>
        <vt:i4>8126515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consultantplus://offline/ref=CFEE32ADD6B07A9F5831CC9A62961B67D0825D513F8E45A8123F3DF5BDEEACA2E6oFH</vt:lpwstr>
      </vt:variant>
      <vt:variant>
        <vt:lpwstr/>
      </vt:variant>
      <vt:variant>
        <vt:i4>71631903</vt:i4>
      </vt:variant>
      <vt:variant>
        <vt:i4>24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7602237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consultantplus://offline/ref=86AEDA652BDC3F5DD01C501A8642159439BA4831E6C6C0E4A1B9B77A7FEC9B6AD6oDH</vt:lpwstr>
      </vt:variant>
      <vt:variant>
        <vt:lpwstr/>
      </vt:variant>
      <vt:variant>
        <vt:i4>7602277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consultantplus://offline/ref=86AEDA652BDC3F5DD01C501A8642159439BA4831E9CEC1E0A0B9B77A7FEC9B6AD6oDH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consultantplus://offline/ref=86AEDA652BDC3F5DD01C500C852E4B903EB1123AE9CFCBB6F5E6EC2728DEo5H</vt:lpwstr>
      </vt:variant>
      <vt:variant>
        <vt:lpwstr/>
      </vt:variant>
      <vt:variant>
        <vt:i4>1638407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consultantplus://offline/ref=86AEDA652BDC3F5DD01C500C852E4B903EB51E34E2C8CBB6F5E6EC2728DEo5H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consultantplus://offline/ref=86AEDA652BDC3F5DD01C500C852E4B903EB51E35E7CCCBB6F5E6EC2728DEo5H</vt:lpwstr>
      </vt:variant>
      <vt:variant>
        <vt:lpwstr/>
      </vt:variant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consultantplus://offline/ref=86AEDA652BDC3F5DD01C500C852E4B903EB51E39E1CBCBB6F5E6EC2728DEo5H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consultantplus://offline/ref=86AEDA652BDC3F5DD01C500C852E4B903EB51E39E1CBCBB6F5E6EC2728DEo5H</vt:lpwstr>
      </vt:variant>
      <vt:variant>
        <vt:lpwstr/>
      </vt:variant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consultantplus://offline/ref=86AEDA652BDC3F5DD01C500C852E4B903EB51E34E8C8CBB6F5E6EC2728DEo5H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FilimonovaIV</cp:lastModifiedBy>
  <cp:revision>2</cp:revision>
  <cp:lastPrinted>2015-12-26T10:17:00Z</cp:lastPrinted>
  <dcterms:created xsi:type="dcterms:W3CDTF">2016-03-03T09:13:00Z</dcterms:created>
  <dcterms:modified xsi:type="dcterms:W3CDTF">2016-03-03T09:13:00Z</dcterms:modified>
</cp:coreProperties>
</file>