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CE" w:rsidRDefault="00E155EC" w:rsidP="007B299C">
      <w:pPr>
        <w:spacing w:after="0" w:line="240" w:lineRule="auto"/>
        <w:jc w:val="center"/>
        <w:rPr>
          <w:rFonts w:ascii="Times New Roman" w:hAnsi="Times New Roman" w:cs="Times New Roman"/>
          <w:sz w:val="28"/>
        </w:rPr>
      </w:pPr>
      <w:r>
        <w:rPr>
          <w:rFonts w:ascii="Times New Roman" w:eastAsia="SimSun" w:hAnsi="Times New Roman" w:cs="Times New Roman"/>
          <w:noProof/>
          <w:sz w:val="24"/>
          <w:szCs w:val="24"/>
          <w:lang w:eastAsia="ru-RU"/>
        </w:rPr>
        <w:drawing>
          <wp:inline distT="0" distB="0" distL="0" distR="0">
            <wp:extent cx="789940" cy="936625"/>
            <wp:effectExtent l="0" t="0" r="0" b="0"/>
            <wp:docPr id="7" name="Рисунок 7"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герб11"/>
                    <pic:cNvPicPr>
                      <a:picLocks noChangeAspect="1" noChangeArrowheads="1"/>
                    </pic:cNvPicPr>
                  </pic:nvPicPr>
                  <pic:blipFill>
                    <a:blip r:embed="rId9" cstate="print">
                      <a:lum bright="20000"/>
                      <a:extLst>
                        <a:ext uri="{28A0092B-C50C-407E-A947-70E740481C1C}">
                          <a14:useLocalDpi xmlns:a14="http://schemas.microsoft.com/office/drawing/2010/main" val="0"/>
                        </a:ext>
                      </a:extLst>
                    </a:blip>
                    <a:srcRect/>
                    <a:stretch>
                      <a:fillRect/>
                    </a:stretch>
                  </pic:blipFill>
                  <pic:spPr bwMode="auto">
                    <a:xfrm>
                      <a:off x="0" y="0"/>
                      <a:ext cx="789940" cy="936625"/>
                    </a:xfrm>
                    <a:prstGeom prst="rect">
                      <a:avLst/>
                    </a:prstGeom>
                    <a:noFill/>
                    <a:ln>
                      <a:noFill/>
                    </a:ln>
                  </pic:spPr>
                </pic:pic>
              </a:graphicData>
            </a:graphic>
          </wp:inline>
        </w:drawing>
      </w:r>
    </w:p>
    <w:p w:rsidR="008854A9" w:rsidRPr="00C74B22" w:rsidRDefault="008854A9" w:rsidP="007B299C">
      <w:pPr>
        <w:spacing w:after="0" w:line="240" w:lineRule="auto"/>
        <w:jc w:val="center"/>
        <w:rPr>
          <w:rFonts w:ascii="Times New Roman" w:hAnsi="Times New Roman" w:cs="Times New Roman"/>
          <w:sz w:val="24"/>
          <w:szCs w:val="24"/>
        </w:rPr>
      </w:pPr>
    </w:p>
    <w:p w:rsidR="009C7BCE" w:rsidRPr="00E155EC" w:rsidRDefault="009C7BCE" w:rsidP="007B299C">
      <w:pPr>
        <w:spacing w:after="0" w:line="240" w:lineRule="auto"/>
        <w:jc w:val="center"/>
        <w:rPr>
          <w:rFonts w:ascii="Times New Roman" w:hAnsi="Times New Roman" w:cs="Times New Roman"/>
          <w:sz w:val="24"/>
          <w:szCs w:val="24"/>
        </w:rPr>
      </w:pPr>
    </w:p>
    <w:p w:rsidR="009C7BCE" w:rsidRDefault="001A00BF" w:rsidP="001A00BF">
      <w:pPr>
        <w:pStyle w:val="2"/>
        <w:spacing w:before="0" w:after="0"/>
        <w:rPr>
          <w:rFonts w:ascii="Times New Roman" w:hAnsi="Times New Roman" w:cs="Times New Roman"/>
          <w:i w:val="0"/>
          <w:sz w:val="18"/>
          <w:szCs w:val="18"/>
        </w:rPr>
      </w:pPr>
      <w:r>
        <w:rPr>
          <w:rFonts w:ascii="Times New Roman" w:hAnsi="Times New Roman" w:cs="Times New Roman"/>
          <w:i w:val="0"/>
          <w:sz w:val="18"/>
          <w:szCs w:val="18"/>
        </w:rPr>
        <w:t xml:space="preserve">               </w:t>
      </w:r>
      <w:r w:rsidR="009C7BCE">
        <w:rPr>
          <w:rFonts w:ascii="Times New Roman" w:hAnsi="Times New Roman" w:cs="Times New Roman"/>
          <w:i w:val="0"/>
          <w:sz w:val="18"/>
          <w:szCs w:val="18"/>
        </w:rPr>
        <w:t xml:space="preserve">АДМИНИСТРАЦИЯ                                                                                                 </w:t>
      </w:r>
      <w:r>
        <w:rPr>
          <w:rFonts w:ascii="Times New Roman" w:hAnsi="Times New Roman" w:cs="Times New Roman"/>
          <w:i w:val="0"/>
          <w:sz w:val="18"/>
          <w:szCs w:val="18"/>
        </w:rPr>
        <w:t xml:space="preserve">    </w:t>
      </w:r>
      <w:r w:rsidR="009C7BCE">
        <w:rPr>
          <w:rFonts w:ascii="Times New Roman" w:hAnsi="Times New Roman" w:cs="Times New Roman"/>
          <w:i w:val="0"/>
          <w:sz w:val="18"/>
          <w:szCs w:val="18"/>
        </w:rPr>
        <w:t>«СОСНОГОРСК»</w:t>
      </w:r>
    </w:p>
    <w:p w:rsidR="009C7BCE" w:rsidRDefault="009C7BCE" w:rsidP="009C7BCE">
      <w:pPr>
        <w:pStyle w:val="2"/>
        <w:spacing w:before="0" w:after="0"/>
        <w:jc w:val="both"/>
        <w:rPr>
          <w:rFonts w:ascii="Times New Roman" w:hAnsi="Times New Roman" w:cs="Times New Roman"/>
          <w:i w:val="0"/>
          <w:sz w:val="18"/>
          <w:szCs w:val="18"/>
        </w:rPr>
      </w:pPr>
      <w:r>
        <w:rPr>
          <w:rFonts w:ascii="Times New Roman" w:hAnsi="Times New Roman" w:cs="Times New Roman"/>
          <w:i w:val="0"/>
          <w:sz w:val="18"/>
          <w:szCs w:val="18"/>
        </w:rPr>
        <w:t xml:space="preserve">   МУНИЦИПАЛЬНОГО РАЙОНА                                                                          МУНИЦИПАЛЬН</w:t>
      </w:r>
      <w:r>
        <w:rPr>
          <w:rFonts w:ascii="Times New Roman" w:hAnsi="Times New Roman" w:cs="Times New Roman"/>
          <w:bCs w:val="0"/>
          <w:i w:val="0"/>
          <w:sz w:val="18"/>
          <w:szCs w:val="18"/>
        </w:rPr>
        <w:t>Ö</w:t>
      </w:r>
      <w:r>
        <w:rPr>
          <w:rFonts w:ascii="Times New Roman" w:hAnsi="Times New Roman" w:cs="Times New Roman"/>
          <w:i w:val="0"/>
          <w:sz w:val="18"/>
          <w:szCs w:val="18"/>
        </w:rPr>
        <w:t>Й</w:t>
      </w:r>
      <w:r w:rsidR="001A00BF">
        <w:rPr>
          <w:rFonts w:ascii="Times New Roman" w:hAnsi="Times New Roman" w:cs="Times New Roman"/>
          <w:i w:val="0"/>
          <w:sz w:val="18"/>
          <w:szCs w:val="18"/>
        </w:rPr>
        <w:t xml:space="preserve"> </w:t>
      </w:r>
      <w:r>
        <w:rPr>
          <w:rFonts w:ascii="Times New Roman" w:hAnsi="Times New Roman" w:cs="Times New Roman"/>
          <w:i w:val="0"/>
          <w:sz w:val="18"/>
          <w:szCs w:val="18"/>
        </w:rPr>
        <w:t>РАЙОНСА</w:t>
      </w:r>
    </w:p>
    <w:p w:rsidR="009C7BCE" w:rsidRDefault="009C7BCE" w:rsidP="009C7BCE">
      <w:pPr>
        <w:pStyle w:val="2"/>
        <w:spacing w:before="0" w:after="0"/>
        <w:jc w:val="both"/>
        <w:rPr>
          <w:rFonts w:ascii="Times New Roman" w:hAnsi="Times New Roman" w:cs="Times New Roman"/>
          <w:i w:val="0"/>
          <w:sz w:val="18"/>
          <w:szCs w:val="18"/>
        </w:rPr>
      </w:pPr>
      <w:r>
        <w:rPr>
          <w:rFonts w:ascii="Times New Roman" w:hAnsi="Times New Roman" w:cs="Times New Roman"/>
          <w:i w:val="0"/>
          <w:sz w:val="18"/>
          <w:szCs w:val="18"/>
        </w:rPr>
        <w:t xml:space="preserve">                 «СОСНОГОРСК»                                                                                                     </w:t>
      </w:r>
      <w:r>
        <w:rPr>
          <w:rFonts w:ascii="Times New Roman" w:hAnsi="Times New Roman" w:cs="Times New Roman"/>
          <w:bCs w:val="0"/>
          <w:i w:val="0"/>
          <w:sz w:val="18"/>
          <w:szCs w:val="18"/>
        </w:rPr>
        <w:t>АДМИНИСТРАЦИЯ</w:t>
      </w:r>
    </w:p>
    <w:p w:rsidR="009C7BCE" w:rsidRDefault="009C7BCE" w:rsidP="007B299C">
      <w:pPr>
        <w:spacing w:after="0" w:line="240" w:lineRule="auto"/>
        <w:jc w:val="center"/>
        <w:rPr>
          <w:rFonts w:ascii="Times New Roman" w:hAnsi="Times New Roman" w:cs="Times New Roman"/>
          <w:sz w:val="28"/>
        </w:rPr>
      </w:pPr>
    </w:p>
    <w:p w:rsidR="009C7BCE" w:rsidRPr="00D93887" w:rsidRDefault="009C7BCE" w:rsidP="007B299C">
      <w:pPr>
        <w:spacing w:after="0" w:line="240" w:lineRule="auto"/>
        <w:jc w:val="center"/>
        <w:rPr>
          <w:rFonts w:ascii="Times New Roman" w:hAnsi="Times New Roman" w:cs="Times New Roman"/>
          <w:b/>
          <w:sz w:val="27"/>
          <w:szCs w:val="27"/>
        </w:rPr>
      </w:pPr>
      <w:r w:rsidRPr="00D93887">
        <w:rPr>
          <w:rFonts w:ascii="Times New Roman" w:hAnsi="Times New Roman" w:cs="Times New Roman"/>
          <w:b/>
          <w:sz w:val="27"/>
          <w:szCs w:val="27"/>
        </w:rPr>
        <w:t xml:space="preserve">ПОСТАНОВЛЕНИЕ </w:t>
      </w:r>
    </w:p>
    <w:p w:rsidR="009C7BCE" w:rsidRPr="00D93887" w:rsidRDefault="009C7BCE" w:rsidP="007B299C">
      <w:pPr>
        <w:spacing w:after="0" w:line="240" w:lineRule="auto"/>
        <w:jc w:val="center"/>
        <w:rPr>
          <w:rFonts w:ascii="Times New Roman" w:hAnsi="Times New Roman" w:cs="Times New Roman"/>
          <w:b/>
          <w:sz w:val="27"/>
          <w:szCs w:val="27"/>
        </w:rPr>
      </w:pPr>
      <w:proofErr w:type="gramStart"/>
      <w:r w:rsidRPr="00D93887">
        <w:rPr>
          <w:rFonts w:ascii="Times New Roman" w:hAnsi="Times New Roman" w:cs="Times New Roman"/>
          <w:b/>
          <w:sz w:val="27"/>
          <w:szCs w:val="27"/>
        </w:rPr>
        <w:t>ШУÖМ</w:t>
      </w:r>
      <w:proofErr w:type="gramEnd"/>
    </w:p>
    <w:p w:rsidR="009C7BCE" w:rsidRPr="00D93887" w:rsidRDefault="009C7BCE" w:rsidP="007B299C">
      <w:pPr>
        <w:spacing w:after="0" w:line="240" w:lineRule="auto"/>
        <w:jc w:val="center"/>
        <w:rPr>
          <w:rFonts w:ascii="Times New Roman" w:hAnsi="Times New Roman" w:cs="Times New Roman"/>
          <w:sz w:val="24"/>
          <w:szCs w:val="24"/>
        </w:rPr>
      </w:pPr>
    </w:p>
    <w:p w:rsidR="009C7BCE" w:rsidRPr="00E12716" w:rsidRDefault="009C7BCE" w:rsidP="009C7BCE">
      <w:pPr>
        <w:spacing w:after="0" w:line="240" w:lineRule="auto"/>
        <w:jc w:val="both"/>
        <w:rPr>
          <w:rFonts w:ascii="Times New Roman" w:eastAsia="SimSun" w:hAnsi="Times New Roman" w:cs="Times New Roman"/>
          <w:sz w:val="24"/>
          <w:szCs w:val="24"/>
          <w:u w:val="single"/>
          <w:lang w:eastAsia="zh-CN"/>
        </w:rPr>
      </w:pPr>
      <w:r w:rsidRPr="00D93887">
        <w:rPr>
          <w:rFonts w:ascii="Times New Roman" w:eastAsia="SimSun" w:hAnsi="Times New Roman" w:cs="Times New Roman"/>
          <w:sz w:val="24"/>
          <w:szCs w:val="24"/>
          <w:u w:val="single"/>
          <w:lang w:eastAsia="zh-CN"/>
        </w:rPr>
        <w:t xml:space="preserve">от   </w:t>
      </w:r>
      <w:r w:rsidR="00E12716" w:rsidRPr="00D93887">
        <w:rPr>
          <w:rFonts w:ascii="Times New Roman" w:eastAsia="SimSun" w:hAnsi="Times New Roman" w:cs="Times New Roman"/>
          <w:sz w:val="24"/>
          <w:szCs w:val="24"/>
          <w:u w:val="single"/>
          <w:lang w:eastAsia="zh-CN"/>
        </w:rPr>
        <w:t>«</w:t>
      </w:r>
      <w:r w:rsidR="00D93887" w:rsidRPr="00D93887">
        <w:rPr>
          <w:rFonts w:ascii="Times New Roman" w:eastAsia="SimSun" w:hAnsi="Times New Roman" w:cs="Times New Roman"/>
          <w:sz w:val="24"/>
          <w:szCs w:val="24"/>
          <w:u w:val="single"/>
          <w:lang w:eastAsia="zh-CN"/>
        </w:rPr>
        <w:t>13</w:t>
      </w:r>
      <w:r w:rsidR="00E12716" w:rsidRPr="00D93887">
        <w:rPr>
          <w:rFonts w:ascii="Times New Roman" w:eastAsia="SimSun" w:hAnsi="Times New Roman" w:cs="Times New Roman"/>
          <w:sz w:val="24"/>
          <w:szCs w:val="24"/>
          <w:u w:val="single"/>
          <w:lang w:eastAsia="zh-CN"/>
        </w:rPr>
        <w:t>»</w:t>
      </w:r>
      <w:r w:rsidR="00D93887" w:rsidRPr="00D93887">
        <w:rPr>
          <w:rFonts w:ascii="Times New Roman" w:eastAsia="SimSun" w:hAnsi="Times New Roman" w:cs="Times New Roman"/>
          <w:sz w:val="24"/>
          <w:szCs w:val="24"/>
          <w:u w:val="single"/>
          <w:lang w:eastAsia="zh-CN"/>
        </w:rPr>
        <w:t xml:space="preserve">   апреля   </w:t>
      </w:r>
      <w:r w:rsidR="0095458D" w:rsidRPr="00D93887">
        <w:rPr>
          <w:rFonts w:ascii="Times New Roman" w:eastAsia="SimSun" w:hAnsi="Times New Roman" w:cs="Times New Roman"/>
          <w:sz w:val="24"/>
          <w:szCs w:val="24"/>
          <w:u w:val="single"/>
          <w:lang w:eastAsia="zh-CN"/>
        </w:rPr>
        <w:t>2021</w:t>
      </w:r>
      <w:r w:rsidR="001A00BF" w:rsidRPr="00D93887">
        <w:rPr>
          <w:rFonts w:ascii="Times New Roman" w:eastAsia="SimSun" w:hAnsi="Times New Roman" w:cs="Times New Roman"/>
          <w:sz w:val="24"/>
          <w:szCs w:val="24"/>
          <w:u w:val="single"/>
          <w:lang w:eastAsia="zh-CN"/>
        </w:rPr>
        <w:t xml:space="preserve">    </w:t>
      </w:r>
      <w:r w:rsidR="001A00BF">
        <w:rPr>
          <w:rFonts w:ascii="Times New Roman" w:eastAsia="SimSun" w:hAnsi="Times New Roman" w:cs="Times New Roman"/>
          <w:sz w:val="24"/>
          <w:szCs w:val="24"/>
          <w:lang w:eastAsia="zh-CN"/>
        </w:rPr>
        <w:t xml:space="preserve">                                                                                    </w:t>
      </w:r>
      <w:r w:rsidR="00D93887">
        <w:rPr>
          <w:rFonts w:ascii="Times New Roman" w:eastAsia="SimSun" w:hAnsi="Times New Roman" w:cs="Times New Roman"/>
          <w:sz w:val="24"/>
          <w:szCs w:val="24"/>
          <w:lang w:eastAsia="zh-CN"/>
        </w:rPr>
        <w:t xml:space="preserve">        </w:t>
      </w:r>
      <w:r w:rsidR="001A00BF">
        <w:rPr>
          <w:rFonts w:ascii="Times New Roman" w:eastAsia="SimSun" w:hAnsi="Times New Roman" w:cs="Times New Roman"/>
          <w:sz w:val="24"/>
          <w:szCs w:val="24"/>
          <w:lang w:eastAsia="zh-CN"/>
        </w:rPr>
        <w:t xml:space="preserve"> </w:t>
      </w:r>
      <w:r w:rsidR="00B03CC3">
        <w:rPr>
          <w:rFonts w:ascii="Times New Roman" w:eastAsia="SimSun" w:hAnsi="Times New Roman" w:cs="Times New Roman"/>
          <w:sz w:val="24"/>
          <w:szCs w:val="24"/>
          <w:lang w:eastAsia="zh-CN"/>
        </w:rPr>
        <w:t>№</w:t>
      </w:r>
      <w:r w:rsidR="00D93887">
        <w:rPr>
          <w:rFonts w:ascii="Times New Roman" w:eastAsia="SimSun" w:hAnsi="Times New Roman" w:cs="Times New Roman"/>
          <w:sz w:val="24"/>
          <w:szCs w:val="24"/>
          <w:lang w:eastAsia="zh-CN"/>
        </w:rPr>
        <w:t xml:space="preserve"> </w:t>
      </w:r>
      <w:r w:rsidR="00D93887" w:rsidRPr="00D93887">
        <w:rPr>
          <w:rFonts w:ascii="Times New Roman" w:eastAsia="SimSun" w:hAnsi="Times New Roman" w:cs="Times New Roman"/>
          <w:sz w:val="24"/>
          <w:szCs w:val="24"/>
          <w:u w:val="single"/>
          <w:lang w:eastAsia="zh-CN"/>
        </w:rPr>
        <w:t>670</w:t>
      </w:r>
    </w:p>
    <w:p w:rsidR="009C7BCE" w:rsidRPr="009C7BCE" w:rsidRDefault="001A00BF" w:rsidP="009C7BCE">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9C7BCE" w:rsidRPr="009C7BCE">
        <w:rPr>
          <w:rFonts w:ascii="Times New Roman" w:eastAsia="SimSun" w:hAnsi="Times New Roman" w:cs="Times New Roman"/>
          <w:sz w:val="24"/>
          <w:szCs w:val="24"/>
          <w:lang w:eastAsia="zh-CN"/>
        </w:rPr>
        <w:t>г. Сосногорск</w:t>
      </w:r>
    </w:p>
    <w:p w:rsidR="009C7BCE" w:rsidRPr="00C74B22" w:rsidRDefault="009C7BCE" w:rsidP="007B299C">
      <w:pPr>
        <w:spacing w:after="0" w:line="240" w:lineRule="auto"/>
        <w:jc w:val="center"/>
        <w:rPr>
          <w:rFonts w:ascii="Times New Roman" w:hAnsi="Times New Roman" w:cs="Times New Roman"/>
          <w:sz w:val="24"/>
          <w:szCs w:val="24"/>
        </w:rPr>
      </w:pPr>
    </w:p>
    <w:p w:rsidR="0095458D" w:rsidRPr="00C74B22" w:rsidRDefault="0095458D" w:rsidP="007B299C">
      <w:pPr>
        <w:spacing w:after="0" w:line="240" w:lineRule="auto"/>
        <w:jc w:val="center"/>
        <w:rPr>
          <w:rFonts w:ascii="Times New Roman" w:hAnsi="Times New Roman" w:cs="Times New Roman"/>
          <w:sz w:val="24"/>
          <w:szCs w:val="24"/>
        </w:rPr>
      </w:pPr>
    </w:p>
    <w:p w:rsidR="001A00BF" w:rsidRPr="001A00BF" w:rsidRDefault="006D33F6" w:rsidP="007B299C">
      <w:pPr>
        <w:spacing w:after="0" w:line="240" w:lineRule="auto"/>
        <w:jc w:val="center"/>
        <w:rPr>
          <w:rFonts w:ascii="Times New Roman" w:hAnsi="Times New Roman" w:cs="Times New Roman"/>
          <w:sz w:val="28"/>
          <w:szCs w:val="28"/>
        </w:rPr>
      </w:pPr>
      <w:r w:rsidRPr="001A00BF">
        <w:rPr>
          <w:rFonts w:ascii="Times New Roman" w:hAnsi="Times New Roman" w:cs="Times New Roman"/>
          <w:sz w:val="28"/>
          <w:szCs w:val="28"/>
        </w:rPr>
        <w:t>Об</w:t>
      </w:r>
      <w:r w:rsidR="00867463" w:rsidRPr="001A00BF">
        <w:rPr>
          <w:rFonts w:ascii="Times New Roman" w:hAnsi="Times New Roman" w:cs="Times New Roman"/>
          <w:sz w:val="28"/>
          <w:szCs w:val="28"/>
        </w:rPr>
        <w:t xml:space="preserve"> утверждении </w:t>
      </w:r>
      <w:r w:rsidR="0095458D" w:rsidRPr="001A00BF">
        <w:rPr>
          <w:rFonts w:ascii="Times New Roman" w:hAnsi="Times New Roman" w:cs="Times New Roman"/>
          <w:sz w:val="28"/>
          <w:szCs w:val="28"/>
        </w:rPr>
        <w:t xml:space="preserve">требований к </w:t>
      </w:r>
      <w:proofErr w:type="gramStart"/>
      <w:r w:rsidR="0095458D" w:rsidRPr="001A00BF">
        <w:rPr>
          <w:rFonts w:ascii="Times New Roman" w:hAnsi="Times New Roman" w:cs="Times New Roman"/>
          <w:sz w:val="28"/>
          <w:szCs w:val="28"/>
        </w:rPr>
        <w:t>архитектурному решению</w:t>
      </w:r>
      <w:proofErr w:type="gramEnd"/>
      <w:r w:rsidR="0095458D" w:rsidRPr="001A00BF">
        <w:rPr>
          <w:rFonts w:ascii="Times New Roman" w:hAnsi="Times New Roman" w:cs="Times New Roman"/>
          <w:sz w:val="28"/>
          <w:szCs w:val="28"/>
        </w:rPr>
        <w:t xml:space="preserve"> внешнего вида</w:t>
      </w:r>
      <w:r w:rsidR="00211043" w:rsidRPr="001A00BF">
        <w:rPr>
          <w:rFonts w:ascii="Times New Roman" w:hAnsi="Times New Roman" w:cs="Times New Roman"/>
          <w:sz w:val="28"/>
          <w:szCs w:val="28"/>
        </w:rPr>
        <w:t xml:space="preserve"> нестационарных торговых объектов на территории </w:t>
      </w:r>
    </w:p>
    <w:p w:rsidR="002533FC" w:rsidRPr="001A00BF" w:rsidRDefault="00211043" w:rsidP="007B299C">
      <w:pPr>
        <w:spacing w:after="0" w:line="240" w:lineRule="auto"/>
        <w:jc w:val="center"/>
        <w:rPr>
          <w:rFonts w:ascii="Times New Roman" w:hAnsi="Times New Roman" w:cs="Times New Roman"/>
          <w:sz w:val="28"/>
          <w:szCs w:val="28"/>
        </w:rPr>
      </w:pPr>
      <w:r w:rsidRPr="001A00BF">
        <w:rPr>
          <w:rFonts w:ascii="Times New Roman" w:hAnsi="Times New Roman" w:cs="Times New Roman"/>
          <w:sz w:val="28"/>
          <w:szCs w:val="28"/>
        </w:rPr>
        <w:t>муниципального района «Сосногорск»</w:t>
      </w:r>
    </w:p>
    <w:p w:rsidR="007B299C" w:rsidRPr="001A00BF" w:rsidRDefault="007B299C" w:rsidP="007B299C">
      <w:pPr>
        <w:spacing w:after="0" w:line="240" w:lineRule="auto"/>
        <w:jc w:val="center"/>
        <w:rPr>
          <w:rFonts w:ascii="Times New Roman" w:hAnsi="Times New Roman" w:cs="Times New Roman"/>
          <w:sz w:val="28"/>
          <w:szCs w:val="28"/>
        </w:rPr>
      </w:pPr>
    </w:p>
    <w:p w:rsidR="005E38CD" w:rsidRPr="001A00BF" w:rsidRDefault="005F7369" w:rsidP="005F0780">
      <w:pPr>
        <w:spacing w:after="0" w:line="240" w:lineRule="auto"/>
        <w:ind w:firstLine="708"/>
        <w:jc w:val="both"/>
        <w:rPr>
          <w:rFonts w:ascii="Times New Roman" w:hAnsi="Times New Roman" w:cs="Times New Roman"/>
          <w:sz w:val="28"/>
          <w:szCs w:val="28"/>
        </w:rPr>
      </w:pPr>
      <w:proofErr w:type="gramStart"/>
      <w:r w:rsidRPr="001A00BF">
        <w:rPr>
          <w:rFonts w:ascii="Times New Roman" w:hAnsi="Times New Roman" w:cs="Times New Roman"/>
          <w:sz w:val="28"/>
          <w:szCs w:val="28"/>
        </w:rPr>
        <w:t>В соответствии с</w:t>
      </w:r>
      <w:r w:rsidR="005E38CD" w:rsidRPr="001A00BF">
        <w:rPr>
          <w:rFonts w:ascii="Times New Roman" w:hAnsi="Times New Roman" w:cs="Times New Roman"/>
          <w:sz w:val="28"/>
          <w:szCs w:val="28"/>
        </w:rPr>
        <w:t xml:space="preserve"> Гражданским кодексом Российской Федерации, Фед</w:t>
      </w:r>
      <w:r w:rsidR="005F0780" w:rsidRPr="001A00BF">
        <w:rPr>
          <w:rFonts w:ascii="Times New Roman" w:hAnsi="Times New Roman" w:cs="Times New Roman"/>
          <w:sz w:val="28"/>
          <w:szCs w:val="28"/>
        </w:rPr>
        <w:t>еральным законом от 06.10.2003 № 131-ФЗ «</w:t>
      </w:r>
      <w:r w:rsidR="005E38CD" w:rsidRPr="001A00BF">
        <w:rPr>
          <w:rFonts w:ascii="Times New Roman" w:hAnsi="Times New Roman" w:cs="Times New Roman"/>
          <w:sz w:val="28"/>
          <w:szCs w:val="28"/>
        </w:rPr>
        <w:t>Об общих принципах организации местного самоуп</w:t>
      </w:r>
      <w:r w:rsidR="005F0780" w:rsidRPr="001A00BF">
        <w:rPr>
          <w:rFonts w:ascii="Times New Roman" w:hAnsi="Times New Roman" w:cs="Times New Roman"/>
          <w:sz w:val="28"/>
          <w:szCs w:val="28"/>
        </w:rPr>
        <w:t>равления в Российской Федерации»</w:t>
      </w:r>
      <w:r w:rsidR="005E38CD" w:rsidRPr="001A00BF">
        <w:rPr>
          <w:rFonts w:ascii="Times New Roman" w:hAnsi="Times New Roman" w:cs="Times New Roman"/>
          <w:sz w:val="28"/>
          <w:szCs w:val="28"/>
        </w:rPr>
        <w:t xml:space="preserve">, Уставом </w:t>
      </w:r>
      <w:r w:rsidR="005F0780" w:rsidRPr="001A00BF">
        <w:rPr>
          <w:rFonts w:ascii="Times New Roman" w:hAnsi="Times New Roman" w:cs="Times New Roman"/>
          <w:sz w:val="28"/>
          <w:szCs w:val="28"/>
        </w:rPr>
        <w:t xml:space="preserve">муниципального образования </w:t>
      </w:r>
      <w:r w:rsidR="005E38CD" w:rsidRPr="001A00BF">
        <w:rPr>
          <w:rFonts w:ascii="Times New Roman" w:hAnsi="Times New Roman" w:cs="Times New Roman"/>
          <w:sz w:val="28"/>
          <w:szCs w:val="28"/>
        </w:rPr>
        <w:t xml:space="preserve">муниципального района «Сосногорск», постановлением администрации </w:t>
      </w:r>
      <w:r w:rsidR="005F0780" w:rsidRPr="001A00BF">
        <w:rPr>
          <w:rFonts w:ascii="Times New Roman" w:hAnsi="Times New Roman" w:cs="Times New Roman"/>
          <w:sz w:val="28"/>
          <w:szCs w:val="28"/>
        </w:rPr>
        <w:t xml:space="preserve"> муниципального района «Сосногорск» </w:t>
      </w:r>
      <w:r w:rsidR="00DE0D3C" w:rsidRPr="001A00BF">
        <w:rPr>
          <w:rFonts w:ascii="Times New Roman" w:hAnsi="Times New Roman" w:cs="Times New Roman"/>
          <w:sz w:val="28"/>
          <w:szCs w:val="28"/>
        </w:rPr>
        <w:t xml:space="preserve"> от 28</w:t>
      </w:r>
      <w:r w:rsidR="00391FA6" w:rsidRPr="001A00BF">
        <w:rPr>
          <w:rFonts w:ascii="Times New Roman" w:hAnsi="Times New Roman" w:cs="Times New Roman"/>
          <w:sz w:val="28"/>
          <w:szCs w:val="28"/>
        </w:rPr>
        <w:t>.</w:t>
      </w:r>
      <w:r w:rsidR="00DE0D3C" w:rsidRPr="001A00BF">
        <w:rPr>
          <w:rFonts w:ascii="Times New Roman" w:hAnsi="Times New Roman" w:cs="Times New Roman"/>
          <w:sz w:val="28"/>
          <w:szCs w:val="28"/>
        </w:rPr>
        <w:t>01</w:t>
      </w:r>
      <w:r w:rsidR="00391FA6" w:rsidRPr="001A00BF">
        <w:rPr>
          <w:rFonts w:ascii="Times New Roman" w:hAnsi="Times New Roman" w:cs="Times New Roman"/>
          <w:sz w:val="28"/>
          <w:szCs w:val="28"/>
        </w:rPr>
        <w:t>.</w:t>
      </w:r>
      <w:r w:rsidR="00DE0D3C" w:rsidRPr="001A00BF">
        <w:rPr>
          <w:rFonts w:ascii="Times New Roman" w:hAnsi="Times New Roman" w:cs="Times New Roman"/>
          <w:sz w:val="28"/>
          <w:szCs w:val="28"/>
        </w:rPr>
        <w:t>2019 № 154</w:t>
      </w:r>
      <w:r w:rsidR="001A00BF" w:rsidRPr="001A00BF">
        <w:rPr>
          <w:rFonts w:ascii="Times New Roman" w:hAnsi="Times New Roman" w:cs="Times New Roman"/>
          <w:sz w:val="28"/>
          <w:szCs w:val="28"/>
        </w:rPr>
        <w:t xml:space="preserve"> </w:t>
      </w:r>
      <w:r w:rsidR="005F0780" w:rsidRPr="001A00BF">
        <w:rPr>
          <w:rFonts w:ascii="Times New Roman" w:hAnsi="Times New Roman" w:cs="Times New Roman"/>
          <w:sz w:val="28"/>
          <w:szCs w:val="28"/>
        </w:rPr>
        <w:t>«О</w:t>
      </w:r>
      <w:r w:rsidR="005E38CD" w:rsidRPr="001A00BF">
        <w:rPr>
          <w:rFonts w:ascii="Times New Roman" w:hAnsi="Times New Roman" w:cs="Times New Roman"/>
          <w:sz w:val="28"/>
          <w:szCs w:val="28"/>
        </w:rPr>
        <w:t xml:space="preserve">б утверждении правил работы нестационарных </w:t>
      </w:r>
      <w:r w:rsidR="005F0780" w:rsidRPr="001A00BF">
        <w:rPr>
          <w:rFonts w:ascii="Times New Roman" w:hAnsi="Times New Roman" w:cs="Times New Roman"/>
          <w:sz w:val="28"/>
          <w:szCs w:val="28"/>
        </w:rPr>
        <w:t xml:space="preserve"> торговых </w:t>
      </w:r>
      <w:r w:rsidR="005E38CD" w:rsidRPr="001A00BF">
        <w:rPr>
          <w:rFonts w:ascii="Times New Roman" w:hAnsi="Times New Roman" w:cs="Times New Roman"/>
          <w:sz w:val="28"/>
          <w:szCs w:val="28"/>
        </w:rPr>
        <w:t xml:space="preserve">объектов </w:t>
      </w:r>
      <w:r w:rsidR="005F0780" w:rsidRPr="001A00BF">
        <w:rPr>
          <w:rFonts w:ascii="Times New Roman" w:hAnsi="Times New Roman" w:cs="Times New Roman"/>
          <w:sz w:val="28"/>
          <w:szCs w:val="28"/>
        </w:rPr>
        <w:t xml:space="preserve">и </w:t>
      </w:r>
      <w:r w:rsidR="005E38CD" w:rsidRPr="001A00BF">
        <w:rPr>
          <w:rFonts w:ascii="Times New Roman" w:hAnsi="Times New Roman" w:cs="Times New Roman"/>
          <w:sz w:val="28"/>
          <w:szCs w:val="28"/>
        </w:rPr>
        <w:t>порядка организации уличной торговли на территории мун</w:t>
      </w:r>
      <w:r w:rsidR="0095458D" w:rsidRPr="001A00BF">
        <w:rPr>
          <w:rFonts w:ascii="Times New Roman" w:hAnsi="Times New Roman" w:cs="Times New Roman"/>
          <w:sz w:val="28"/>
          <w:szCs w:val="28"/>
        </w:rPr>
        <w:t>иципального района «Сосногорск», в</w:t>
      </w:r>
      <w:r w:rsidR="00391FA6" w:rsidRPr="001A00BF">
        <w:rPr>
          <w:rFonts w:ascii="Times New Roman" w:hAnsi="Times New Roman" w:cs="Times New Roman"/>
          <w:sz w:val="28"/>
          <w:szCs w:val="28"/>
        </w:rPr>
        <w:t>целях организации размещения</w:t>
      </w:r>
      <w:proofErr w:type="gramEnd"/>
      <w:r w:rsidR="00391FA6" w:rsidRPr="001A00BF">
        <w:rPr>
          <w:rFonts w:ascii="Times New Roman" w:hAnsi="Times New Roman" w:cs="Times New Roman"/>
          <w:sz w:val="28"/>
          <w:szCs w:val="28"/>
        </w:rPr>
        <w:t xml:space="preserve"> объектов нестационарной торговли на территории муниципального района «Сосногорск», </w:t>
      </w:r>
      <w:r w:rsidR="00051F3F" w:rsidRPr="001A00BF">
        <w:rPr>
          <w:rFonts w:ascii="Times New Roman" w:hAnsi="Times New Roman" w:cs="Times New Roman"/>
          <w:sz w:val="28"/>
          <w:szCs w:val="28"/>
        </w:rPr>
        <w:t xml:space="preserve"> А</w:t>
      </w:r>
      <w:r w:rsidR="005F0780" w:rsidRPr="001A00BF">
        <w:rPr>
          <w:rFonts w:ascii="Times New Roman" w:hAnsi="Times New Roman" w:cs="Times New Roman"/>
          <w:sz w:val="28"/>
          <w:szCs w:val="28"/>
        </w:rPr>
        <w:t>дминистрация</w:t>
      </w:r>
      <w:r w:rsidR="00DE0D3C" w:rsidRPr="001A00BF">
        <w:rPr>
          <w:rFonts w:ascii="Times New Roman" w:hAnsi="Times New Roman" w:cs="Times New Roman"/>
          <w:sz w:val="28"/>
          <w:szCs w:val="28"/>
        </w:rPr>
        <w:t xml:space="preserve"> муниципального района «Сосногорск»</w:t>
      </w:r>
    </w:p>
    <w:p w:rsidR="005F0780" w:rsidRPr="001A00BF" w:rsidRDefault="005F0780" w:rsidP="005F0780">
      <w:pPr>
        <w:spacing w:after="0" w:line="240" w:lineRule="auto"/>
        <w:ind w:firstLine="708"/>
        <w:jc w:val="both"/>
        <w:rPr>
          <w:rFonts w:ascii="Times New Roman" w:hAnsi="Times New Roman" w:cs="Times New Roman"/>
          <w:sz w:val="28"/>
          <w:szCs w:val="28"/>
        </w:rPr>
      </w:pPr>
    </w:p>
    <w:p w:rsidR="005E38CD" w:rsidRPr="001A00BF" w:rsidRDefault="005E38CD" w:rsidP="007B299C">
      <w:pPr>
        <w:spacing w:after="0" w:line="240" w:lineRule="auto"/>
        <w:jc w:val="center"/>
        <w:rPr>
          <w:rFonts w:ascii="Times New Roman" w:hAnsi="Times New Roman" w:cs="Times New Roman"/>
          <w:sz w:val="28"/>
          <w:szCs w:val="28"/>
        </w:rPr>
      </w:pPr>
      <w:r w:rsidRPr="001A00BF">
        <w:rPr>
          <w:rFonts w:ascii="Times New Roman" w:hAnsi="Times New Roman" w:cs="Times New Roman"/>
          <w:sz w:val="28"/>
          <w:szCs w:val="28"/>
        </w:rPr>
        <w:t>ПОСТАНОВЛЯЕТ:</w:t>
      </w:r>
    </w:p>
    <w:p w:rsidR="006D33F6" w:rsidRPr="001A00BF" w:rsidRDefault="006D33F6" w:rsidP="007B299C">
      <w:pPr>
        <w:spacing w:after="0" w:line="240" w:lineRule="auto"/>
        <w:jc w:val="center"/>
        <w:rPr>
          <w:rFonts w:ascii="Times New Roman" w:hAnsi="Times New Roman" w:cs="Times New Roman"/>
          <w:sz w:val="28"/>
          <w:szCs w:val="28"/>
        </w:rPr>
      </w:pPr>
    </w:p>
    <w:p w:rsidR="006D33F6" w:rsidRPr="001A00BF" w:rsidRDefault="00C74B22" w:rsidP="0095458D">
      <w:pPr>
        <w:spacing w:after="0" w:line="240" w:lineRule="auto"/>
        <w:jc w:val="both"/>
        <w:rPr>
          <w:rFonts w:ascii="Times New Roman" w:hAnsi="Times New Roman" w:cs="Times New Roman"/>
          <w:sz w:val="28"/>
          <w:szCs w:val="28"/>
        </w:rPr>
      </w:pPr>
      <w:r w:rsidRPr="001A00BF">
        <w:rPr>
          <w:rFonts w:ascii="Times New Roman" w:hAnsi="Times New Roman" w:cs="Times New Roman"/>
          <w:sz w:val="28"/>
          <w:szCs w:val="28"/>
        </w:rPr>
        <w:tab/>
      </w:r>
      <w:r w:rsidR="0095458D" w:rsidRPr="001A00BF">
        <w:rPr>
          <w:rFonts w:ascii="Times New Roman" w:hAnsi="Times New Roman" w:cs="Times New Roman"/>
          <w:sz w:val="28"/>
          <w:szCs w:val="28"/>
        </w:rPr>
        <w:t xml:space="preserve"> 1. Утвердить требования к </w:t>
      </w:r>
      <w:proofErr w:type="gramStart"/>
      <w:r w:rsidR="0095458D" w:rsidRPr="001A00BF">
        <w:rPr>
          <w:rFonts w:ascii="Times New Roman" w:hAnsi="Times New Roman" w:cs="Times New Roman"/>
          <w:sz w:val="28"/>
          <w:szCs w:val="28"/>
        </w:rPr>
        <w:t>архитектурному решению</w:t>
      </w:r>
      <w:proofErr w:type="gramEnd"/>
      <w:r w:rsidR="0095458D" w:rsidRPr="001A00BF">
        <w:rPr>
          <w:rFonts w:ascii="Times New Roman" w:hAnsi="Times New Roman" w:cs="Times New Roman"/>
          <w:sz w:val="28"/>
          <w:szCs w:val="28"/>
        </w:rPr>
        <w:t xml:space="preserve"> нестационарных торговых объектов, расположенных на территории муниципального района «Сосногорск»</w:t>
      </w:r>
      <w:r w:rsidR="008F519E" w:rsidRPr="001A00BF">
        <w:rPr>
          <w:rFonts w:ascii="Times New Roman" w:hAnsi="Times New Roman" w:cs="Times New Roman"/>
          <w:sz w:val="28"/>
          <w:szCs w:val="28"/>
        </w:rPr>
        <w:t>,</w:t>
      </w:r>
      <w:r w:rsidR="0095458D" w:rsidRPr="001A00BF">
        <w:rPr>
          <w:rFonts w:ascii="Times New Roman" w:hAnsi="Times New Roman" w:cs="Times New Roman"/>
          <w:sz w:val="28"/>
          <w:szCs w:val="28"/>
        </w:rPr>
        <w:t xml:space="preserve"> согласно приложению </w:t>
      </w:r>
      <w:r w:rsidR="005F7369" w:rsidRPr="001A00BF">
        <w:rPr>
          <w:rFonts w:ascii="Times New Roman" w:hAnsi="Times New Roman" w:cs="Times New Roman"/>
          <w:sz w:val="28"/>
          <w:szCs w:val="28"/>
        </w:rPr>
        <w:t>к настоящему постановлению</w:t>
      </w:r>
      <w:r w:rsidR="0095458D" w:rsidRPr="001A00BF">
        <w:rPr>
          <w:rFonts w:ascii="Times New Roman" w:hAnsi="Times New Roman" w:cs="Times New Roman"/>
          <w:sz w:val="28"/>
          <w:szCs w:val="28"/>
        </w:rPr>
        <w:t>.</w:t>
      </w:r>
    </w:p>
    <w:p w:rsidR="0095458D" w:rsidRPr="001A00BF" w:rsidRDefault="00C74B22" w:rsidP="0095458D">
      <w:pPr>
        <w:spacing w:after="0" w:line="240" w:lineRule="auto"/>
        <w:jc w:val="both"/>
        <w:rPr>
          <w:rFonts w:ascii="Times New Roman" w:hAnsi="Times New Roman" w:cs="Times New Roman"/>
          <w:sz w:val="28"/>
          <w:szCs w:val="28"/>
        </w:rPr>
      </w:pPr>
      <w:r w:rsidRPr="001A00BF">
        <w:rPr>
          <w:rFonts w:ascii="Times New Roman" w:hAnsi="Times New Roman" w:cs="Times New Roman"/>
          <w:sz w:val="28"/>
          <w:szCs w:val="28"/>
        </w:rPr>
        <w:tab/>
      </w:r>
      <w:r w:rsidR="0095458D" w:rsidRPr="001A00BF">
        <w:rPr>
          <w:rFonts w:ascii="Times New Roman" w:hAnsi="Times New Roman" w:cs="Times New Roman"/>
          <w:sz w:val="28"/>
          <w:szCs w:val="28"/>
        </w:rPr>
        <w:t xml:space="preserve"> 2. Рекомендовать руководителям администраций городских поселений «Нижний Одес» и «</w:t>
      </w:r>
      <w:proofErr w:type="spellStart"/>
      <w:r w:rsidR="0095458D" w:rsidRPr="001A00BF">
        <w:rPr>
          <w:rFonts w:ascii="Times New Roman" w:hAnsi="Times New Roman" w:cs="Times New Roman"/>
          <w:sz w:val="28"/>
          <w:szCs w:val="28"/>
        </w:rPr>
        <w:t>Войвож</w:t>
      </w:r>
      <w:proofErr w:type="spellEnd"/>
      <w:r w:rsidR="0095458D" w:rsidRPr="001A00BF">
        <w:rPr>
          <w:rFonts w:ascii="Times New Roman" w:hAnsi="Times New Roman" w:cs="Times New Roman"/>
          <w:sz w:val="28"/>
          <w:szCs w:val="28"/>
        </w:rPr>
        <w:t>» руководствоваться настоящим постановлением.</w:t>
      </w:r>
    </w:p>
    <w:p w:rsidR="00D456D8" w:rsidRPr="001A00BF" w:rsidRDefault="00C74B22" w:rsidP="002B2D2F">
      <w:pPr>
        <w:pStyle w:val="ConsPlusNormal0"/>
        <w:jc w:val="both"/>
      </w:pPr>
      <w:r w:rsidRPr="001A00BF">
        <w:tab/>
        <w:t xml:space="preserve"> 3</w:t>
      </w:r>
      <w:r w:rsidR="00D456D8" w:rsidRPr="001A00BF">
        <w:t xml:space="preserve">. Настоящее постановление вступает в силу со дня его </w:t>
      </w:r>
      <w:r w:rsidR="0010701F" w:rsidRPr="001A00BF">
        <w:t>официального опубликования</w:t>
      </w:r>
      <w:r w:rsidR="005F7369" w:rsidRPr="001A00BF">
        <w:t>.</w:t>
      </w:r>
    </w:p>
    <w:p w:rsidR="00C74B22" w:rsidRPr="001A00BF" w:rsidRDefault="00C74B22" w:rsidP="00C74B22">
      <w:pPr>
        <w:pStyle w:val="ConsPlusNormal0"/>
        <w:ind w:firstLine="708"/>
        <w:jc w:val="both"/>
        <w:rPr>
          <w:bCs/>
        </w:rPr>
      </w:pPr>
      <w:r w:rsidRPr="001A00BF">
        <w:rPr>
          <w:bCs/>
        </w:rPr>
        <w:t xml:space="preserve">4. </w:t>
      </w:r>
      <w:proofErr w:type="gramStart"/>
      <w:r w:rsidRPr="001A00BF">
        <w:rPr>
          <w:bCs/>
        </w:rPr>
        <w:t>Контроль за</w:t>
      </w:r>
      <w:proofErr w:type="gramEnd"/>
      <w:r w:rsidRPr="001A00BF">
        <w:rPr>
          <w:bCs/>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C74B22" w:rsidRPr="001A00BF" w:rsidRDefault="00C74B22" w:rsidP="00C74B22">
      <w:pPr>
        <w:pStyle w:val="ConsPlusNormal0"/>
        <w:ind w:firstLine="708"/>
        <w:jc w:val="both"/>
        <w:rPr>
          <w:bCs/>
        </w:rPr>
      </w:pPr>
    </w:p>
    <w:p w:rsidR="005F7369" w:rsidRPr="001A00BF" w:rsidRDefault="005F7369" w:rsidP="00C74B22">
      <w:pPr>
        <w:pStyle w:val="ConsPlusNormal0"/>
        <w:ind w:firstLine="708"/>
        <w:jc w:val="both"/>
        <w:rPr>
          <w:bCs/>
        </w:rPr>
      </w:pPr>
    </w:p>
    <w:p w:rsidR="007B299C" w:rsidRPr="001A00BF" w:rsidRDefault="00C74B22" w:rsidP="007B299C">
      <w:pPr>
        <w:spacing w:after="0" w:line="240" w:lineRule="auto"/>
        <w:jc w:val="both"/>
        <w:rPr>
          <w:rFonts w:ascii="Times New Roman" w:hAnsi="Times New Roman" w:cs="Times New Roman"/>
          <w:sz w:val="28"/>
          <w:szCs w:val="28"/>
        </w:rPr>
      </w:pPr>
      <w:r w:rsidRPr="001A00BF">
        <w:rPr>
          <w:rFonts w:ascii="Times New Roman" w:hAnsi="Times New Roman" w:cs="Times New Roman"/>
          <w:sz w:val="28"/>
          <w:szCs w:val="28"/>
        </w:rPr>
        <w:t>Глава муниципального района «Сосногорск» -</w:t>
      </w:r>
    </w:p>
    <w:p w:rsidR="00C74B22" w:rsidRPr="001A00BF" w:rsidRDefault="00C74B22" w:rsidP="007B299C">
      <w:pPr>
        <w:spacing w:after="0" w:line="240" w:lineRule="auto"/>
        <w:jc w:val="both"/>
        <w:rPr>
          <w:rFonts w:ascii="Times New Roman" w:hAnsi="Times New Roman" w:cs="Times New Roman"/>
          <w:sz w:val="28"/>
          <w:szCs w:val="28"/>
        </w:rPr>
      </w:pPr>
      <w:r w:rsidRPr="001A00BF">
        <w:rPr>
          <w:rFonts w:ascii="Times New Roman" w:hAnsi="Times New Roman" w:cs="Times New Roman"/>
          <w:sz w:val="28"/>
          <w:szCs w:val="28"/>
        </w:rPr>
        <w:t>руководитель администрации                                                      С.В. Дегтяренко</w:t>
      </w:r>
    </w:p>
    <w:p w:rsidR="005F7369" w:rsidRDefault="005F7369" w:rsidP="005F7369">
      <w:pPr>
        <w:spacing w:after="0" w:line="240" w:lineRule="auto"/>
        <w:jc w:val="right"/>
        <w:rPr>
          <w:rFonts w:ascii="Times New Roman" w:hAnsi="Times New Roman" w:cs="Times New Roman"/>
          <w:sz w:val="27"/>
          <w:szCs w:val="27"/>
        </w:rPr>
      </w:pPr>
      <w:r>
        <w:rPr>
          <w:rFonts w:ascii="Times New Roman" w:hAnsi="Times New Roman" w:cs="Times New Roman"/>
          <w:sz w:val="27"/>
          <w:szCs w:val="27"/>
        </w:rPr>
        <w:lastRenderedPageBreak/>
        <w:t>Утверждены</w:t>
      </w:r>
    </w:p>
    <w:p w:rsidR="005F7369" w:rsidRDefault="005F7369" w:rsidP="005F7369">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постановлением администрации</w:t>
      </w:r>
    </w:p>
    <w:p w:rsidR="005F7369" w:rsidRDefault="005F7369" w:rsidP="005F7369">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муниципального района «Сосногорск»</w:t>
      </w:r>
    </w:p>
    <w:p w:rsidR="005F7369" w:rsidRDefault="00D93887" w:rsidP="005F7369">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от «</w:t>
      </w:r>
      <w:r w:rsidRPr="00D93887">
        <w:rPr>
          <w:rFonts w:ascii="Times New Roman" w:hAnsi="Times New Roman" w:cs="Times New Roman"/>
          <w:sz w:val="27"/>
          <w:szCs w:val="27"/>
          <w:u w:val="single"/>
        </w:rPr>
        <w:t xml:space="preserve">13»  04 </w:t>
      </w:r>
      <w:r>
        <w:rPr>
          <w:rFonts w:ascii="Times New Roman" w:hAnsi="Times New Roman" w:cs="Times New Roman"/>
          <w:sz w:val="27"/>
          <w:szCs w:val="27"/>
        </w:rPr>
        <w:t xml:space="preserve"> </w:t>
      </w:r>
      <w:r w:rsidR="001A00BF">
        <w:rPr>
          <w:rFonts w:ascii="Times New Roman" w:hAnsi="Times New Roman" w:cs="Times New Roman"/>
          <w:sz w:val="27"/>
          <w:szCs w:val="27"/>
        </w:rPr>
        <w:t>2021</w:t>
      </w:r>
      <w:r w:rsidR="005F736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D93887">
        <w:rPr>
          <w:rFonts w:ascii="Times New Roman" w:hAnsi="Times New Roman" w:cs="Times New Roman"/>
          <w:sz w:val="27"/>
          <w:szCs w:val="27"/>
          <w:u w:val="single"/>
        </w:rPr>
        <w:t>670</w:t>
      </w:r>
    </w:p>
    <w:p w:rsidR="005F7369" w:rsidRDefault="005F7369" w:rsidP="005F7369">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(приложение)</w:t>
      </w:r>
    </w:p>
    <w:p w:rsidR="00051F3F" w:rsidRPr="00625E44" w:rsidRDefault="00051F3F" w:rsidP="005F7369">
      <w:pPr>
        <w:spacing w:after="0" w:line="240" w:lineRule="auto"/>
        <w:jc w:val="right"/>
        <w:rPr>
          <w:rFonts w:ascii="Times New Roman" w:eastAsia="Calibri" w:hAnsi="Times New Roman" w:cs="Times New Roman"/>
          <w:sz w:val="27"/>
          <w:szCs w:val="27"/>
        </w:rPr>
      </w:pPr>
    </w:p>
    <w:p w:rsidR="008F519E" w:rsidRPr="008F519E" w:rsidRDefault="008F519E" w:rsidP="008F519E">
      <w:pPr>
        <w:spacing w:after="0" w:line="240" w:lineRule="auto"/>
        <w:jc w:val="center"/>
        <w:rPr>
          <w:rFonts w:ascii="Times New Roman" w:eastAsia="Calibri" w:hAnsi="Times New Roman" w:cs="Times New Roman"/>
          <w:color w:val="000000"/>
          <w:sz w:val="27"/>
          <w:szCs w:val="27"/>
        </w:rPr>
      </w:pPr>
      <w:r w:rsidRPr="008F519E">
        <w:rPr>
          <w:rFonts w:ascii="Times New Roman" w:eastAsia="Calibri" w:hAnsi="Times New Roman" w:cs="Times New Roman"/>
          <w:color w:val="000000"/>
          <w:sz w:val="27"/>
          <w:szCs w:val="27"/>
        </w:rPr>
        <w:t>Требования</w:t>
      </w:r>
      <w:r w:rsidRPr="008F519E">
        <w:rPr>
          <w:rFonts w:ascii="Calibri" w:eastAsia="Calibri" w:hAnsi="Calibri" w:cs="Times New Roman"/>
          <w:color w:val="000000"/>
          <w:sz w:val="27"/>
          <w:szCs w:val="27"/>
        </w:rPr>
        <w:br/>
      </w:r>
      <w:r w:rsidRPr="008F519E">
        <w:rPr>
          <w:rFonts w:ascii="Times New Roman" w:eastAsia="Calibri" w:hAnsi="Times New Roman" w:cs="Times New Roman"/>
          <w:color w:val="000000"/>
          <w:sz w:val="27"/>
          <w:szCs w:val="27"/>
        </w:rPr>
        <w:t xml:space="preserve">к </w:t>
      </w:r>
      <w:proofErr w:type="gramStart"/>
      <w:r w:rsidRPr="008F519E">
        <w:rPr>
          <w:rFonts w:ascii="Times New Roman" w:eastAsia="Calibri" w:hAnsi="Times New Roman" w:cs="Times New Roman"/>
          <w:color w:val="000000"/>
          <w:sz w:val="27"/>
          <w:szCs w:val="27"/>
        </w:rPr>
        <w:t>архитектурному решению</w:t>
      </w:r>
      <w:proofErr w:type="gramEnd"/>
      <w:r w:rsidRPr="008F519E">
        <w:rPr>
          <w:rFonts w:ascii="Times New Roman" w:eastAsia="Calibri" w:hAnsi="Times New Roman" w:cs="Times New Roman"/>
          <w:color w:val="000000"/>
          <w:sz w:val="27"/>
          <w:szCs w:val="27"/>
        </w:rPr>
        <w:t xml:space="preserve"> нестационарных торговых объектов, </w:t>
      </w:r>
      <w:bookmarkStart w:id="0" w:name="_GoBack"/>
      <w:bookmarkEnd w:id="0"/>
      <w:r w:rsidRPr="008F519E">
        <w:rPr>
          <w:rFonts w:ascii="Times New Roman" w:eastAsia="Calibri" w:hAnsi="Times New Roman" w:cs="Times New Roman"/>
          <w:color w:val="000000"/>
          <w:sz w:val="27"/>
          <w:szCs w:val="27"/>
        </w:rPr>
        <w:t>расположенных на террито</w:t>
      </w:r>
      <w:r w:rsidRPr="00625E44">
        <w:rPr>
          <w:rFonts w:ascii="Times New Roman" w:eastAsia="Calibri" w:hAnsi="Times New Roman" w:cs="Times New Roman"/>
          <w:color w:val="000000"/>
          <w:sz w:val="27"/>
          <w:szCs w:val="27"/>
        </w:rPr>
        <w:t>рии муниципального района «Сосногорск</w:t>
      </w:r>
      <w:r w:rsidRPr="008F519E">
        <w:rPr>
          <w:rFonts w:ascii="Times New Roman" w:eastAsia="Calibri" w:hAnsi="Times New Roman" w:cs="Times New Roman"/>
          <w:color w:val="000000"/>
          <w:sz w:val="27"/>
          <w:szCs w:val="27"/>
        </w:rPr>
        <w:t>»</w:t>
      </w:r>
    </w:p>
    <w:p w:rsidR="008F519E" w:rsidRPr="008F519E" w:rsidRDefault="008F519E" w:rsidP="008F519E">
      <w:pPr>
        <w:spacing w:after="0" w:line="240" w:lineRule="auto"/>
        <w:jc w:val="center"/>
        <w:rPr>
          <w:rFonts w:ascii="Times New Roman" w:eastAsia="Calibri" w:hAnsi="Times New Roman" w:cs="Times New Roman"/>
          <w:b/>
          <w:sz w:val="27"/>
          <w:szCs w:val="27"/>
        </w:rPr>
      </w:pPr>
    </w:p>
    <w:p w:rsidR="008F519E" w:rsidRDefault="008F519E" w:rsidP="008F519E">
      <w:pPr>
        <w:spacing w:after="0" w:line="240" w:lineRule="auto"/>
        <w:jc w:val="center"/>
        <w:rPr>
          <w:rFonts w:ascii="Times New Roman" w:eastAsia="Calibri" w:hAnsi="Times New Roman" w:cs="Times New Roman"/>
          <w:b/>
          <w:sz w:val="27"/>
          <w:szCs w:val="27"/>
        </w:rPr>
      </w:pPr>
      <w:r w:rsidRPr="008F519E">
        <w:rPr>
          <w:rFonts w:ascii="Times New Roman" w:eastAsia="Calibri" w:hAnsi="Times New Roman" w:cs="Times New Roman"/>
          <w:b/>
          <w:sz w:val="27"/>
          <w:szCs w:val="27"/>
        </w:rPr>
        <w:t>1. Общие положения</w:t>
      </w:r>
    </w:p>
    <w:p w:rsidR="001A00BF" w:rsidRPr="00625E44" w:rsidRDefault="001A00BF" w:rsidP="008F519E">
      <w:pPr>
        <w:spacing w:after="0" w:line="240" w:lineRule="auto"/>
        <w:jc w:val="center"/>
        <w:rPr>
          <w:rFonts w:ascii="Times New Roman" w:eastAsia="Calibri" w:hAnsi="Times New Roman" w:cs="Times New Roman"/>
          <w:b/>
          <w:sz w:val="27"/>
          <w:szCs w:val="27"/>
        </w:rPr>
      </w:pPr>
    </w:p>
    <w:p w:rsidR="0021028E" w:rsidRPr="008F519E" w:rsidRDefault="0021028E" w:rsidP="00017108">
      <w:pPr>
        <w:spacing w:after="0" w:line="240" w:lineRule="auto"/>
        <w:ind w:firstLine="567"/>
        <w:jc w:val="both"/>
        <w:rPr>
          <w:rFonts w:ascii="Times New Roman" w:eastAsia="Calibri" w:hAnsi="Times New Roman" w:cs="Times New Roman"/>
          <w:sz w:val="27"/>
          <w:szCs w:val="27"/>
        </w:rPr>
      </w:pPr>
      <w:r w:rsidRPr="00625E44">
        <w:rPr>
          <w:rFonts w:ascii="Times New Roman" w:eastAsia="Calibri" w:hAnsi="Times New Roman" w:cs="Times New Roman"/>
          <w:sz w:val="27"/>
          <w:szCs w:val="27"/>
        </w:rPr>
        <w:t>Требования к архитектурному решению нестационарных торговых объектов, расположенных на территории муниципального образования муниципального района «Сосногорск» (дале</w:t>
      </w:r>
      <w:proofErr w:type="gramStart"/>
      <w:r w:rsidRPr="00625E44">
        <w:rPr>
          <w:rFonts w:ascii="Times New Roman" w:eastAsia="Calibri" w:hAnsi="Times New Roman" w:cs="Times New Roman"/>
          <w:sz w:val="27"/>
          <w:szCs w:val="27"/>
        </w:rPr>
        <w:t>е-</w:t>
      </w:r>
      <w:proofErr w:type="gramEnd"/>
      <w:r w:rsidRPr="00625E44">
        <w:rPr>
          <w:rFonts w:ascii="Times New Roman" w:eastAsia="Calibri" w:hAnsi="Times New Roman" w:cs="Times New Roman"/>
          <w:sz w:val="27"/>
          <w:szCs w:val="27"/>
        </w:rPr>
        <w:t xml:space="preserve"> Требования)</w:t>
      </w:r>
      <w:r w:rsidR="005F7369">
        <w:rPr>
          <w:rFonts w:ascii="Times New Roman" w:eastAsia="Calibri" w:hAnsi="Times New Roman" w:cs="Times New Roman"/>
          <w:sz w:val="27"/>
          <w:szCs w:val="27"/>
        </w:rPr>
        <w:t>,</w:t>
      </w:r>
      <w:r w:rsidRPr="00625E44">
        <w:rPr>
          <w:rFonts w:ascii="Times New Roman" w:eastAsia="Calibri" w:hAnsi="Times New Roman" w:cs="Times New Roman"/>
          <w:sz w:val="27"/>
          <w:szCs w:val="27"/>
        </w:rPr>
        <w:t xml:space="preserve"> применяются в отношении нестационарных торговых объектов, размещенных на территории муни</w:t>
      </w:r>
      <w:r w:rsidR="005F7369">
        <w:rPr>
          <w:rFonts w:ascii="Times New Roman" w:eastAsia="Calibri" w:hAnsi="Times New Roman" w:cs="Times New Roman"/>
          <w:sz w:val="27"/>
          <w:szCs w:val="27"/>
        </w:rPr>
        <w:t xml:space="preserve">ципального  района «Сосногорск» </w:t>
      </w:r>
      <w:r w:rsidRPr="00625E44">
        <w:rPr>
          <w:rFonts w:ascii="Times New Roman" w:eastAsia="Calibri" w:hAnsi="Times New Roman" w:cs="Times New Roman"/>
          <w:sz w:val="27"/>
          <w:szCs w:val="27"/>
        </w:rPr>
        <w:t>в местах, определенных схемой размещения нестационарных торговых объектов (далее – Схема), утвержденной постановлением администрации муниципального района «Сосногорск».</w:t>
      </w:r>
    </w:p>
    <w:p w:rsidR="008F519E" w:rsidRPr="008F519E" w:rsidRDefault="008F519E" w:rsidP="00017108">
      <w:pPr>
        <w:spacing w:after="0" w:line="240" w:lineRule="auto"/>
        <w:ind w:firstLine="567"/>
        <w:jc w:val="both"/>
        <w:rPr>
          <w:rFonts w:ascii="Times New Roman" w:eastAsia="Calibri" w:hAnsi="Times New Roman" w:cs="Times New Roman"/>
          <w:sz w:val="27"/>
          <w:szCs w:val="27"/>
        </w:rPr>
      </w:pPr>
      <w:r w:rsidRPr="008F519E">
        <w:rPr>
          <w:rFonts w:ascii="Times New Roman" w:eastAsia="Calibri" w:hAnsi="Times New Roman" w:cs="Times New Roman"/>
          <w:sz w:val="27"/>
          <w:szCs w:val="27"/>
        </w:rPr>
        <w:t>Нестационарный торговый объект (далее - НТО)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инженерным сетям, в том числе передвижные сооружения.</w:t>
      </w:r>
    </w:p>
    <w:p w:rsidR="00625E44" w:rsidRDefault="008F519E" w:rsidP="00017108">
      <w:pPr>
        <w:spacing w:after="0" w:line="240" w:lineRule="auto"/>
        <w:ind w:firstLine="567"/>
        <w:jc w:val="both"/>
        <w:rPr>
          <w:rFonts w:ascii="Times New Roman" w:eastAsia="Calibri" w:hAnsi="Times New Roman" w:cs="Times New Roman"/>
          <w:sz w:val="27"/>
          <w:szCs w:val="27"/>
        </w:rPr>
      </w:pPr>
      <w:r w:rsidRPr="008F519E">
        <w:rPr>
          <w:rFonts w:ascii="Times New Roman" w:eastAsia="Calibri" w:hAnsi="Times New Roman" w:cs="Times New Roman"/>
          <w:sz w:val="27"/>
          <w:szCs w:val="27"/>
        </w:rPr>
        <w:t>Нестационарные торговые объекты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8F519E" w:rsidRPr="008F519E" w:rsidRDefault="008F519E" w:rsidP="00017108">
      <w:pPr>
        <w:spacing w:after="0" w:line="240" w:lineRule="auto"/>
        <w:ind w:firstLine="567"/>
        <w:jc w:val="both"/>
        <w:rPr>
          <w:rFonts w:ascii="Times New Roman" w:eastAsia="Calibri" w:hAnsi="Times New Roman" w:cs="Times New Roman"/>
          <w:sz w:val="27"/>
          <w:szCs w:val="27"/>
        </w:rPr>
      </w:pPr>
      <w:r w:rsidRPr="008F519E">
        <w:rPr>
          <w:rFonts w:ascii="Times New Roman" w:eastAsia="Calibri" w:hAnsi="Times New Roman" w:cs="Times New Roman"/>
          <w:sz w:val="27"/>
          <w:szCs w:val="27"/>
        </w:rPr>
        <w:t>Основные типы нестационарных торговых объектов:</w:t>
      </w:r>
    </w:p>
    <w:p w:rsidR="008F519E" w:rsidRPr="008F519E" w:rsidRDefault="008F519E" w:rsidP="00017108">
      <w:pPr>
        <w:spacing w:after="0" w:line="240" w:lineRule="auto"/>
        <w:ind w:firstLine="567"/>
        <w:jc w:val="both"/>
        <w:rPr>
          <w:rFonts w:ascii="Times New Roman" w:eastAsia="Calibri" w:hAnsi="Times New Roman" w:cs="Times New Roman"/>
          <w:b/>
          <w:bCs/>
          <w:sz w:val="27"/>
          <w:szCs w:val="27"/>
        </w:rPr>
      </w:pPr>
      <w:r w:rsidRPr="008F519E">
        <w:rPr>
          <w:rFonts w:ascii="Times New Roman" w:eastAsia="Calibri" w:hAnsi="Times New Roman" w:cs="Times New Roman"/>
          <w:b/>
          <w:bCs/>
          <w:sz w:val="27"/>
          <w:szCs w:val="27"/>
        </w:rPr>
        <w:t xml:space="preserve">павильон </w:t>
      </w:r>
      <w:r w:rsidRPr="008F519E">
        <w:rPr>
          <w:rFonts w:ascii="Times New Roman" w:eastAsia="Calibri" w:hAnsi="Times New Roman" w:cs="Times New Roman"/>
          <w:sz w:val="27"/>
          <w:szCs w:val="27"/>
        </w:rPr>
        <w:t>- оборудованное строение, имеющее торговый зал и помещения для хранения товарного запаса, рассчитанное на одно или несколько рабочих мест;</w:t>
      </w:r>
    </w:p>
    <w:p w:rsidR="00017108" w:rsidRDefault="008F519E" w:rsidP="00017108">
      <w:pPr>
        <w:spacing w:after="0" w:line="240" w:lineRule="auto"/>
        <w:ind w:firstLine="567"/>
        <w:jc w:val="both"/>
        <w:rPr>
          <w:rFonts w:ascii="Calibri" w:eastAsia="Calibri" w:hAnsi="Calibri" w:cs="Times New Roman"/>
          <w:sz w:val="27"/>
          <w:szCs w:val="27"/>
        </w:rPr>
      </w:pPr>
      <w:r w:rsidRPr="008F519E">
        <w:rPr>
          <w:rFonts w:ascii="Times New Roman" w:eastAsia="Calibri" w:hAnsi="Times New Roman" w:cs="Times New Roman"/>
          <w:b/>
          <w:bCs/>
          <w:sz w:val="27"/>
          <w:szCs w:val="27"/>
        </w:rPr>
        <w:t xml:space="preserve">киоск </w:t>
      </w:r>
      <w:r w:rsidRPr="008F519E">
        <w:rPr>
          <w:rFonts w:ascii="Times New Roman" w:eastAsia="Calibri" w:hAnsi="Times New Roman" w:cs="Times New Roman"/>
          <w:sz w:val="27"/>
          <w:szCs w:val="27"/>
        </w:rPr>
        <w:t>-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017108" w:rsidRDefault="008F519E" w:rsidP="00017108">
      <w:pPr>
        <w:spacing w:after="0" w:line="240" w:lineRule="auto"/>
        <w:ind w:firstLine="567"/>
        <w:jc w:val="both"/>
        <w:rPr>
          <w:rFonts w:ascii="Calibri" w:eastAsia="Calibri" w:hAnsi="Calibri" w:cs="Times New Roman"/>
          <w:sz w:val="27"/>
          <w:szCs w:val="27"/>
        </w:rPr>
      </w:pPr>
      <w:r w:rsidRPr="008F519E">
        <w:rPr>
          <w:rFonts w:ascii="Times New Roman" w:eastAsia="Calibri" w:hAnsi="Times New Roman" w:cs="Times New Roman"/>
          <w:b/>
          <w:bCs/>
          <w:sz w:val="27"/>
          <w:szCs w:val="27"/>
        </w:rPr>
        <w:t xml:space="preserve">торговая галерея </w:t>
      </w:r>
      <w:r w:rsidRPr="008F519E">
        <w:rPr>
          <w:rFonts w:ascii="Times New Roman" w:eastAsia="Calibri" w:hAnsi="Times New Roman" w:cs="Times New Roman"/>
          <w:sz w:val="27"/>
          <w:szCs w:val="27"/>
        </w:rPr>
        <w:t xml:space="preserve">- выполненный в едином </w:t>
      </w:r>
      <w:proofErr w:type="gramStart"/>
      <w:r w:rsidRPr="008F519E">
        <w:rPr>
          <w:rFonts w:ascii="Times New Roman" w:eastAsia="Calibri" w:hAnsi="Times New Roman" w:cs="Times New Roman"/>
          <w:sz w:val="27"/>
          <w:szCs w:val="27"/>
        </w:rPr>
        <w:t>архитектурном решении</w:t>
      </w:r>
      <w:proofErr w:type="gramEnd"/>
      <w:r w:rsidRPr="008F519E">
        <w:rPr>
          <w:rFonts w:ascii="Calibri" w:eastAsia="Calibri" w:hAnsi="Calibri" w:cs="Times New Roman"/>
          <w:sz w:val="27"/>
          <w:szCs w:val="27"/>
        </w:rPr>
        <w:br/>
      </w:r>
      <w:r w:rsidRPr="008F519E">
        <w:rPr>
          <w:rFonts w:ascii="Times New Roman" w:eastAsia="Calibri" w:hAnsi="Times New Roman" w:cs="Times New Roman"/>
          <w:sz w:val="27"/>
          <w:szCs w:val="27"/>
        </w:rPr>
        <w:t xml:space="preserve">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8F519E">
        <w:rPr>
          <w:rFonts w:ascii="Times New Roman" w:eastAsia="Calibri" w:hAnsi="Times New Roman" w:cs="Times New Roman"/>
          <w:sz w:val="27"/>
          <w:szCs w:val="27"/>
        </w:rPr>
        <w:t>светопрозрачной</w:t>
      </w:r>
      <w:proofErr w:type="spellEnd"/>
      <w:r w:rsidRPr="008F519E">
        <w:rPr>
          <w:rFonts w:ascii="Times New Roman" w:eastAsia="Calibri" w:hAnsi="Times New Roman" w:cs="Times New Roman"/>
          <w:sz w:val="27"/>
          <w:szCs w:val="27"/>
        </w:rPr>
        <w:t xml:space="preserve"> кровлей, не несущей теплоизоляционную функцию;</w:t>
      </w:r>
    </w:p>
    <w:p w:rsidR="008F519E" w:rsidRPr="008F519E" w:rsidRDefault="008F519E" w:rsidP="00017108">
      <w:pPr>
        <w:spacing w:after="0" w:line="240" w:lineRule="auto"/>
        <w:ind w:firstLine="567"/>
        <w:jc w:val="both"/>
        <w:rPr>
          <w:rFonts w:ascii="Times New Roman" w:eastAsia="Calibri" w:hAnsi="Times New Roman" w:cs="Times New Roman"/>
          <w:sz w:val="27"/>
          <w:szCs w:val="27"/>
        </w:rPr>
      </w:pPr>
      <w:r w:rsidRPr="008F519E">
        <w:rPr>
          <w:rFonts w:ascii="Times New Roman" w:eastAsia="Calibri" w:hAnsi="Times New Roman" w:cs="Times New Roman"/>
          <w:b/>
          <w:bCs/>
          <w:sz w:val="27"/>
          <w:szCs w:val="27"/>
        </w:rPr>
        <w:t xml:space="preserve">пункт быстрого питания, кафе </w:t>
      </w:r>
      <w:r w:rsidRPr="008F519E">
        <w:rPr>
          <w:rFonts w:ascii="Times New Roman" w:eastAsia="Calibri" w:hAnsi="Times New Roman" w:cs="Times New Roman"/>
          <w:sz w:val="27"/>
          <w:szCs w:val="27"/>
        </w:rPr>
        <w:t>-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8F519E" w:rsidRPr="008F519E" w:rsidRDefault="008F519E" w:rsidP="00017108">
      <w:pPr>
        <w:spacing w:after="0" w:line="240" w:lineRule="auto"/>
        <w:ind w:firstLine="567"/>
        <w:jc w:val="both"/>
        <w:rPr>
          <w:rFonts w:ascii="Times New Roman" w:eastAsia="Calibri" w:hAnsi="Times New Roman" w:cs="Times New Roman"/>
          <w:sz w:val="27"/>
          <w:szCs w:val="27"/>
        </w:rPr>
      </w:pPr>
      <w:r w:rsidRPr="008F519E">
        <w:rPr>
          <w:rFonts w:ascii="Times New Roman" w:eastAsia="Calibri" w:hAnsi="Times New Roman" w:cs="Times New Roman"/>
          <w:b/>
          <w:bCs/>
          <w:sz w:val="27"/>
          <w:szCs w:val="27"/>
        </w:rPr>
        <w:t xml:space="preserve">мобильный пункт быстрого питания </w:t>
      </w:r>
      <w:r w:rsidRPr="008F519E">
        <w:rPr>
          <w:rFonts w:ascii="Times New Roman" w:eastAsia="Calibri" w:hAnsi="Times New Roman" w:cs="Times New Roman"/>
          <w:sz w:val="27"/>
          <w:szCs w:val="27"/>
        </w:rPr>
        <w:t>- передвижное сооружение (</w:t>
      </w:r>
      <w:proofErr w:type="spellStart"/>
      <w:r w:rsidRPr="008F519E">
        <w:rPr>
          <w:rFonts w:ascii="Times New Roman" w:eastAsia="Calibri" w:hAnsi="Times New Roman" w:cs="Times New Roman"/>
          <w:sz w:val="27"/>
          <w:szCs w:val="27"/>
        </w:rPr>
        <w:t>автокафе</w:t>
      </w:r>
      <w:proofErr w:type="spellEnd"/>
      <w:r w:rsidRPr="008F519E">
        <w:rPr>
          <w:rFonts w:ascii="Times New Roman" w:eastAsia="Calibri" w:hAnsi="Times New Roman" w:cs="Times New Roman"/>
          <w:sz w:val="27"/>
          <w:szCs w:val="27"/>
        </w:rP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8F519E" w:rsidRPr="008F519E" w:rsidRDefault="008F519E" w:rsidP="00017108">
      <w:pPr>
        <w:spacing w:after="0" w:line="240" w:lineRule="auto"/>
        <w:ind w:firstLine="567"/>
        <w:jc w:val="both"/>
        <w:rPr>
          <w:rFonts w:ascii="Times New Roman" w:eastAsia="Calibri" w:hAnsi="Times New Roman" w:cs="Times New Roman"/>
          <w:sz w:val="27"/>
          <w:szCs w:val="27"/>
        </w:rPr>
      </w:pPr>
      <w:r w:rsidRPr="008F519E">
        <w:rPr>
          <w:rFonts w:ascii="Times New Roman" w:eastAsia="Calibri" w:hAnsi="Times New Roman" w:cs="Times New Roman"/>
          <w:b/>
          <w:bCs/>
          <w:sz w:val="27"/>
          <w:szCs w:val="27"/>
        </w:rPr>
        <w:lastRenderedPageBreak/>
        <w:t>торговый автомат (</w:t>
      </w:r>
      <w:proofErr w:type="spellStart"/>
      <w:r w:rsidRPr="008F519E">
        <w:rPr>
          <w:rFonts w:ascii="Times New Roman" w:eastAsia="Calibri" w:hAnsi="Times New Roman" w:cs="Times New Roman"/>
          <w:b/>
          <w:bCs/>
          <w:sz w:val="27"/>
          <w:szCs w:val="27"/>
        </w:rPr>
        <w:t>вендинговый</w:t>
      </w:r>
      <w:proofErr w:type="spellEnd"/>
      <w:r w:rsidRPr="008F519E">
        <w:rPr>
          <w:rFonts w:ascii="Times New Roman" w:eastAsia="Calibri" w:hAnsi="Times New Roman" w:cs="Times New Roman"/>
          <w:b/>
          <w:bCs/>
          <w:sz w:val="27"/>
          <w:szCs w:val="27"/>
        </w:rPr>
        <w:t xml:space="preserve"> автомат) </w:t>
      </w:r>
      <w:r w:rsidRPr="008F519E">
        <w:rPr>
          <w:rFonts w:ascii="Times New Roman" w:eastAsia="Calibri" w:hAnsi="Times New Roman" w:cs="Times New Roman"/>
          <w:sz w:val="27"/>
          <w:szCs w:val="27"/>
        </w:rPr>
        <w:t>- временное техническое</w:t>
      </w:r>
      <w:r w:rsidRPr="008F519E">
        <w:rPr>
          <w:rFonts w:ascii="Calibri" w:eastAsia="Calibri" w:hAnsi="Calibri" w:cs="Times New Roman"/>
          <w:sz w:val="27"/>
          <w:szCs w:val="27"/>
        </w:rPr>
        <w:br/>
      </w:r>
      <w:r w:rsidRPr="008F519E">
        <w:rPr>
          <w:rFonts w:ascii="Times New Roman" w:eastAsia="Calibri" w:hAnsi="Times New Roman" w:cs="Times New Roman"/>
          <w:sz w:val="27"/>
          <w:szCs w:val="27"/>
        </w:rPr>
        <w:t xml:space="preserve">устройство, сооружение или конструкция, осуществляющее продажу штучного </w:t>
      </w:r>
      <w:r w:rsidRPr="008F519E">
        <w:rPr>
          <w:rFonts w:ascii="Times New Roman" w:eastAsia="Calibri" w:hAnsi="Times New Roman" w:cs="Times New Roman"/>
          <w:color w:val="2D3038"/>
          <w:sz w:val="27"/>
          <w:szCs w:val="27"/>
        </w:rPr>
        <w:t>товара, оплата и выдача которого осуществляется с помощью технических приспособлений, не требующих непосредственного участия продавца;</w:t>
      </w:r>
      <w:r w:rsidRPr="008F519E">
        <w:rPr>
          <w:rFonts w:ascii="Calibri" w:eastAsia="Calibri" w:hAnsi="Calibri" w:cs="Times New Roman"/>
          <w:color w:val="2D3038"/>
          <w:sz w:val="27"/>
          <w:szCs w:val="27"/>
        </w:rPr>
        <w:br/>
      </w:r>
      <w:r w:rsidRPr="008F519E">
        <w:rPr>
          <w:rFonts w:ascii="Times New Roman" w:eastAsia="Calibri" w:hAnsi="Times New Roman" w:cs="Times New Roman"/>
          <w:b/>
          <w:bCs/>
          <w:sz w:val="27"/>
          <w:szCs w:val="27"/>
        </w:rPr>
        <w:t xml:space="preserve">        объект мобильной торговли </w:t>
      </w:r>
      <w:r w:rsidRPr="008F519E">
        <w:rPr>
          <w:rFonts w:ascii="Times New Roman" w:eastAsia="Calibri" w:hAnsi="Times New Roman" w:cs="Times New Roman"/>
          <w:sz w:val="27"/>
          <w:szCs w:val="27"/>
        </w:rPr>
        <w:t>- нестационарный торговый объект,</w:t>
      </w:r>
      <w:r w:rsidRPr="008F519E">
        <w:rPr>
          <w:rFonts w:ascii="Calibri" w:eastAsia="Calibri" w:hAnsi="Calibri" w:cs="Times New Roman"/>
          <w:sz w:val="27"/>
          <w:szCs w:val="27"/>
        </w:rPr>
        <w:br/>
      </w:r>
      <w:r w:rsidRPr="008F519E">
        <w:rPr>
          <w:rFonts w:ascii="Times New Roman" w:eastAsia="Calibri" w:hAnsi="Times New Roman" w:cs="Times New Roman"/>
          <w:sz w:val="27"/>
          <w:szCs w:val="27"/>
        </w:rPr>
        <w:t>представляющий специализированный автомагазин, автолавку или иное специально оборудованное для осуществления розничной</w:t>
      </w:r>
      <w:r w:rsidR="00017108">
        <w:rPr>
          <w:rFonts w:ascii="Times New Roman" w:eastAsia="Calibri" w:hAnsi="Times New Roman" w:cs="Times New Roman"/>
          <w:sz w:val="27"/>
          <w:szCs w:val="27"/>
        </w:rPr>
        <w:t xml:space="preserve"> торговли транспортное средство.</w:t>
      </w:r>
    </w:p>
    <w:p w:rsidR="008F519E" w:rsidRPr="008F519E" w:rsidRDefault="008F519E" w:rsidP="008F519E">
      <w:pPr>
        <w:spacing w:after="0" w:line="240" w:lineRule="auto"/>
        <w:jc w:val="both"/>
        <w:rPr>
          <w:rFonts w:ascii="Times New Roman" w:eastAsia="Calibri" w:hAnsi="Times New Roman" w:cs="Times New Roman"/>
          <w:sz w:val="27"/>
          <w:szCs w:val="27"/>
        </w:rPr>
      </w:pPr>
    </w:p>
    <w:p w:rsidR="008F519E" w:rsidRDefault="008F519E" w:rsidP="008F519E">
      <w:pPr>
        <w:spacing w:after="0" w:line="240" w:lineRule="auto"/>
        <w:jc w:val="center"/>
        <w:rPr>
          <w:rFonts w:ascii="Times New Roman" w:eastAsia="Calibri" w:hAnsi="Times New Roman" w:cs="Times New Roman"/>
          <w:b/>
          <w:sz w:val="27"/>
          <w:szCs w:val="27"/>
        </w:rPr>
      </w:pPr>
      <w:r w:rsidRPr="008F519E">
        <w:rPr>
          <w:rFonts w:ascii="Times New Roman" w:eastAsia="Calibri" w:hAnsi="Times New Roman" w:cs="Times New Roman"/>
          <w:b/>
          <w:sz w:val="27"/>
          <w:szCs w:val="27"/>
        </w:rPr>
        <w:t xml:space="preserve">   2. Требования к внешнему виду НТО</w:t>
      </w:r>
    </w:p>
    <w:p w:rsidR="001A00BF" w:rsidRDefault="001A00BF" w:rsidP="008F519E">
      <w:pPr>
        <w:spacing w:after="0" w:line="240" w:lineRule="auto"/>
        <w:jc w:val="center"/>
        <w:rPr>
          <w:rFonts w:ascii="Times New Roman" w:eastAsia="Calibri" w:hAnsi="Times New Roman" w:cs="Times New Roman"/>
          <w:b/>
          <w:sz w:val="27"/>
          <w:szCs w:val="27"/>
        </w:rPr>
      </w:pPr>
    </w:p>
    <w:p w:rsidR="005F7369" w:rsidRDefault="008F519E" w:rsidP="001A00BF">
      <w:pPr>
        <w:spacing w:after="0" w:line="240" w:lineRule="auto"/>
        <w:ind w:firstLine="567"/>
        <w:jc w:val="both"/>
        <w:rPr>
          <w:rFonts w:ascii="Times New Roman" w:eastAsia="Calibri" w:hAnsi="Times New Roman" w:cs="Times New Roman"/>
          <w:sz w:val="27"/>
          <w:szCs w:val="27"/>
        </w:rPr>
      </w:pPr>
      <w:r w:rsidRPr="008F519E">
        <w:rPr>
          <w:rFonts w:ascii="Times New Roman" w:eastAsia="Calibri" w:hAnsi="Times New Roman" w:cs="Times New Roman"/>
          <w:sz w:val="27"/>
          <w:szCs w:val="27"/>
        </w:rPr>
        <w:t>1. Стилистическая концепция внешнего вида НТО</w:t>
      </w:r>
      <w:r w:rsidR="005F7369">
        <w:rPr>
          <w:rFonts w:ascii="Times New Roman" w:eastAsia="Calibri" w:hAnsi="Times New Roman" w:cs="Times New Roman"/>
          <w:sz w:val="27"/>
          <w:szCs w:val="27"/>
        </w:rPr>
        <w:t xml:space="preserve">должна соответствовать </w:t>
      </w:r>
      <w:r w:rsidRPr="008F519E">
        <w:rPr>
          <w:rFonts w:ascii="Times New Roman" w:eastAsia="Calibri" w:hAnsi="Times New Roman" w:cs="Times New Roman"/>
          <w:sz w:val="27"/>
          <w:szCs w:val="27"/>
        </w:rPr>
        <w:t xml:space="preserve"> архитектурно-художественном</w:t>
      </w:r>
      <w:r w:rsidR="005F7369">
        <w:rPr>
          <w:rFonts w:ascii="Times New Roman" w:eastAsia="Calibri" w:hAnsi="Times New Roman" w:cs="Times New Roman"/>
          <w:sz w:val="27"/>
          <w:szCs w:val="27"/>
        </w:rPr>
        <w:t>у</w:t>
      </w:r>
      <w:r w:rsidRPr="008F519E">
        <w:rPr>
          <w:rFonts w:ascii="Times New Roman" w:eastAsia="Calibri" w:hAnsi="Times New Roman" w:cs="Times New Roman"/>
          <w:sz w:val="27"/>
          <w:szCs w:val="27"/>
        </w:rPr>
        <w:t xml:space="preserve"> облик</w:t>
      </w:r>
      <w:r w:rsidR="005F7369">
        <w:rPr>
          <w:rFonts w:ascii="Times New Roman" w:eastAsia="Calibri" w:hAnsi="Times New Roman" w:cs="Times New Roman"/>
          <w:sz w:val="27"/>
          <w:szCs w:val="27"/>
        </w:rPr>
        <w:t>у</w:t>
      </w:r>
      <w:r w:rsidRPr="008F519E">
        <w:rPr>
          <w:rFonts w:ascii="Times New Roman" w:eastAsia="Calibri" w:hAnsi="Times New Roman" w:cs="Times New Roman"/>
          <w:sz w:val="27"/>
          <w:szCs w:val="27"/>
        </w:rPr>
        <w:t xml:space="preserve"> города</w:t>
      </w:r>
      <w:r w:rsidR="005F7369">
        <w:rPr>
          <w:rFonts w:ascii="Times New Roman" w:eastAsia="Calibri" w:hAnsi="Times New Roman" w:cs="Times New Roman"/>
          <w:sz w:val="27"/>
          <w:szCs w:val="27"/>
        </w:rPr>
        <w:t>.</w:t>
      </w:r>
    </w:p>
    <w:p w:rsidR="008F519E" w:rsidRPr="008F519E" w:rsidRDefault="005F7369" w:rsidP="001A00BF">
      <w:pPr>
        <w:spacing w:after="0" w:line="240" w:lineRule="auto"/>
        <w:ind w:firstLine="567"/>
        <w:jc w:val="both"/>
        <w:rPr>
          <w:rFonts w:ascii="Times New Roman" w:eastAsia="Calibri" w:hAnsi="Times New Roman" w:cs="Times New Roman"/>
          <w:sz w:val="27"/>
          <w:szCs w:val="27"/>
        </w:rPr>
      </w:pPr>
      <w:r>
        <w:rPr>
          <w:rFonts w:ascii="Times New Roman" w:eastAsia="Calibri" w:hAnsi="Times New Roman" w:cs="Times New Roman"/>
          <w:sz w:val="27"/>
          <w:szCs w:val="27"/>
        </w:rPr>
        <w:t>2</w:t>
      </w:r>
      <w:r w:rsidR="008F519E" w:rsidRPr="008F519E">
        <w:rPr>
          <w:rFonts w:ascii="Times New Roman" w:eastAsia="Calibri" w:hAnsi="Times New Roman" w:cs="Times New Roman"/>
          <w:sz w:val="27"/>
          <w:szCs w:val="27"/>
        </w:rPr>
        <w:t>. Цветовое решение фасадов НТО должно соответствовать цветовому решению сложившейся застройки улиц города и архитектурно-художественному облику города.</w:t>
      </w:r>
    </w:p>
    <w:p w:rsidR="008F519E" w:rsidRPr="008F519E" w:rsidRDefault="007B5EEB" w:rsidP="001A00BF">
      <w:pPr>
        <w:spacing w:after="0" w:line="240" w:lineRule="auto"/>
        <w:ind w:firstLine="567"/>
        <w:jc w:val="both"/>
        <w:rPr>
          <w:rFonts w:ascii="Times New Roman" w:eastAsia="Calibri" w:hAnsi="Times New Roman" w:cs="Times New Roman"/>
          <w:sz w:val="27"/>
          <w:szCs w:val="27"/>
        </w:rPr>
      </w:pPr>
      <w:r>
        <w:rPr>
          <w:rFonts w:ascii="Times New Roman" w:eastAsia="Calibri" w:hAnsi="Times New Roman" w:cs="Times New Roman"/>
          <w:sz w:val="27"/>
          <w:szCs w:val="27"/>
        </w:rPr>
        <w:t>3</w:t>
      </w:r>
      <w:r w:rsidR="008F519E" w:rsidRPr="008F519E">
        <w:rPr>
          <w:rFonts w:ascii="Times New Roman" w:eastAsia="Calibri" w:hAnsi="Times New Roman" w:cs="Times New Roman"/>
          <w:sz w:val="27"/>
          <w:szCs w:val="27"/>
        </w:rPr>
        <w:t>. На сегодняшний день большинство фасадов города выполнено в бежево-коричневой гамме.  В связи с этим рекомендовано сделать акцент на коричневый цвет с применением цветных вставок.</w:t>
      </w:r>
    </w:p>
    <w:p w:rsidR="008F519E" w:rsidRPr="008F519E" w:rsidRDefault="007B5EEB" w:rsidP="001A00BF">
      <w:pPr>
        <w:spacing w:after="0" w:line="240" w:lineRule="auto"/>
        <w:ind w:firstLine="567"/>
        <w:jc w:val="both"/>
        <w:rPr>
          <w:rFonts w:ascii="Times New Roman" w:eastAsia="Calibri" w:hAnsi="Times New Roman" w:cs="Times New Roman"/>
          <w:sz w:val="27"/>
          <w:szCs w:val="27"/>
        </w:rPr>
      </w:pPr>
      <w:r>
        <w:rPr>
          <w:rFonts w:ascii="Times New Roman" w:eastAsia="Calibri" w:hAnsi="Times New Roman" w:cs="Times New Roman"/>
          <w:sz w:val="27"/>
          <w:szCs w:val="27"/>
        </w:rPr>
        <w:t>4</w:t>
      </w:r>
      <w:r w:rsidR="008F519E" w:rsidRPr="008F519E">
        <w:rPr>
          <w:rFonts w:ascii="Times New Roman" w:eastAsia="Calibri" w:hAnsi="Times New Roman" w:cs="Times New Roman"/>
          <w:sz w:val="27"/>
          <w:szCs w:val="27"/>
        </w:rPr>
        <w:t xml:space="preserve">. За основу стилистического решения НТО принимается эскизный проект внешнего вида, наиболее отвечающий существующей </w:t>
      </w:r>
      <w:proofErr w:type="gramStart"/>
      <w:r w:rsidR="008F519E" w:rsidRPr="008F519E">
        <w:rPr>
          <w:rFonts w:ascii="Times New Roman" w:eastAsia="Calibri" w:hAnsi="Times New Roman" w:cs="Times New Roman"/>
          <w:sz w:val="27"/>
          <w:szCs w:val="27"/>
        </w:rPr>
        <w:t>застройке города</w:t>
      </w:r>
      <w:proofErr w:type="gramEnd"/>
      <w:r w:rsidR="008F519E" w:rsidRPr="008F519E">
        <w:rPr>
          <w:rFonts w:ascii="Times New Roman" w:eastAsia="Calibri" w:hAnsi="Times New Roman" w:cs="Times New Roman"/>
          <w:sz w:val="27"/>
          <w:szCs w:val="27"/>
        </w:rPr>
        <w:t>, с учетом современных требований к форматам торговли.</w:t>
      </w:r>
    </w:p>
    <w:p w:rsidR="008F519E" w:rsidRPr="008F519E" w:rsidRDefault="007B5EEB" w:rsidP="001A00BF">
      <w:pPr>
        <w:spacing w:after="0" w:line="240" w:lineRule="auto"/>
        <w:ind w:firstLine="567"/>
        <w:jc w:val="both"/>
        <w:rPr>
          <w:rFonts w:ascii="Times New Roman" w:eastAsia="Calibri" w:hAnsi="Times New Roman" w:cs="Times New Roman"/>
          <w:sz w:val="27"/>
          <w:szCs w:val="27"/>
        </w:rPr>
      </w:pPr>
      <w:r>
        <w:rPr>
          <w:rFonts w:ascii="Times New Roman" w:eastAsia="Calibri" w:hAnsi="Times New Roman" w:cs="Times New Roman"/>
          <w:sz w:val="27"/>
          <w:szCs w:val="27"/>
        </w:rPr>
        <w:t>5</w:t>
      </w:r>
      <w:r w:rsidR="008F519E" w:rsidRPr="008F519E">
        <w:rPr>
          <w:rFonts w:ascii="Times New Roman" w:eastAsia="Calibri" w:hAnsi="Times New Roman" w:cs="Times New Roman"/>
          <w:sz w:val="27"/>
          <w:szCs w:val="27"/>
        </w:rPr>
        <w:t>. Цветовое оформление НТО необходимо предусматривать по каталогу RALCLASSIC (основные цвета 1001, 1011, 1014,</w:t>
      </w:r>
      <w:r w:rsidR="008F519E" w:rsidRPr="00625E44">
        <w:rPr>
          <w:rFonts w:ascii="Times New Roman" w:eastAsia="Calibri" w:hAnsi="Times New Roman" w:cs="Times New Roman"/>
          <w:sz w:val="27"/>
          <w:szCs w:val="27"/>
        </w:rPr>
        <w:t xml:space="preserve"> 1015, 1019, 1035, 1036, 5008,</w:t>
      </w:r>
      <w:r w:rsidR="008F519E" w:rsidRPr="008F519E">
        <w:rPr>
          <w:rFonts w:ascii="Times New Roman" w:eastAsia="Calibri" w:hAnsi="Times New Roman" w:cs="Times New Roman"/>
          <w:sz w:val="27"/>
          <w:szCs w:val="27"/>
        </w:rPr>
        <w:t xml:space="preserve"> 702</w:t>
      </w:r>
      <w:r w:rsidR="008F519E" w:rsidRPr="00625E44">
        <w:rPr>
          <w:rFonts w:ascii="Times New Roman" w:eastAsia="Calibri" w:hAnsi="Times New Roman" w:cs="Times New Roman"/>
          <w:sz w:val="27"/>
          <w:szCs w:val="27"/>
        </w:rPr>
        <w:t>4</w:t>
      </w:r>
      <w:r w:rsidR="008F519E" w:rsidRPr="008F519E">
        <w:rPr>
          <w:rFonts w:ascii="Times New Roman" w:eastAsia="Calibri" w:hAnsi="Times New Roman" w:cs="Times New Roman"/>
          <w:sz w:val="27"/>
          <w:szCs w:val="27"/>
        </w:rPr>
        <w:t>, 703</w:t>
      </w:r>
      <w:r w:rsidR="008F519E" w:rsidRPr="00625E44">
        <w:rPr>
          <w:rFonts w:ascii="Times New Roman" w:eastAsia="Calibri" w:hAnsi="Times New Roman" w:cs="Times New Roman"/>
          <w:sz w:val="27"/>
          <w:szCs w:val="27"/>
        </w:rPr>
        <w:t>6</w:t>
      </w:r>
      <w:r w:rsidR="008F519E" w:rsidRPr="008F519E">
        <w:rPr>
          <w:rFonts w:ascii="Times New Roman" w:eastAsia="Calibri" w:hAnsi="Times New Roman" w:cs="Times New Roman"/>
          <w:sz w:val="27"/>
          <w:szCs w:val="27"/>
        </w:rPr>
        <w:t>, 80</w:t>
      </w:r>
      <w:r w:rsidR="008F519E" w:rsidRPr="00625E44">
        <w:rPr>
          <w:rFonts w:ascii="Times New Roman" w:eastAsia="Calibri" w:hAnsi="Times New Roman" w:cs="Times New Roman"/>
          <w:sz w:val="27"/>
          <w:szCs w:val="27"/>
        </w:rPr>
        <w:t>17</w:t>
      </w:r>
      <w:r w:rsidR="008F519E" w:rsidRPr="008F519E">
        <w:rPr>
          <w:rFonts w:ascii="Times New Roman" w:eastAsia="Calibri" w:hAnsi="Times New Roman" w:cs="Times New Roman"/>
          <w:sz w:val="27"/>
          <w:szCs w:val="27"/>
        </w:rPr>
        <w:t>, 80</w:t>
      </w:r>
      <w:r w:rsidR="008F519E" w:rsidRPr="00625E44">
        <w:rPr>
          <w:rFonts w:ascii="Times New Roman" w:eastAsia="Calibri" w:hAnsi="Times New Roman" w:cs="Times New Roman"/>
          <w:sz w:val="27"/>
          <w:szCs w:val="27"/>
        </w:rPr>
        <w:t>2</w:t>
      </w:r>
      <w:r w:rsidR="008F519E" w:rsidRPr="008F519E">
        <w:rPr>
          <w:rFonts w:ascii="Times New Roman" w:eastAsia="Calibri" w:hAnsi="Times New Roman" w:cs="Times New Roman"/>
          <w:sz w:val="27"/>
          <w:szCs w:val="27"/>
        </w:rPr>
        <w:t>3, 80</w:t>
      </w:r>
      <w:r w:rsidR="008F519E" w:rsidRPr="00625E44">
        <w:rPr>
          <w:rFonts w:ascii="Times New Roman" w:eastAsia="Calibri" w:hAnsi="Times New Roman" w:cs="Times New Roman"/>
          <w:sz w:val="27"/>
          <w:szCs w:val="27"/>
        </w:rPr>
        <w:t>24</w:t>
      </w:r>
      <w:r w:rsidR="008F519E" w:rsidRPr="008F519E">
        <w:rPr>
          <w:rFonts w:ascii="Times New Roman" w:eastAsia="Calibri" w:hAnsi="Times New Roman" w:cs="Times New Roman"/>
          <w:sz w:val="27"/>
          <w:szCs w:val="27"/>
        </w:rPr>
        <w:t>, 80</w:t>
      </w:r>
      <w:r w:rsidR="008F519E" w:rsidRPr="00625E44">
        <w:rPr>
          <w:rFonts w:ascii="Times New Roman" w:eastAsia="Calibri" w:hAnsi="Times New Roman" w:cs="Times New Roman"/>
          <w:sz w:val="27"/>
          <w:szCs w:val="27"/>
        </w:rPr>
        <w:t>25</w:t>
      </w:r>
      <w:r w:rsidR="008F519E" w:rsidRPr="008F519E">
        <w:rPr>
          <w:rFonts w:ascii="Times New Roman" w:eastAsia="Calibri" w:hAnsi="Times New Roman" w:cs="Times New Roman"/>
          <w:sz w:val="27"/>
          <w:szCs w:val="27"/>
        </w:rPr>
        <w:t>,</w:t>
      </w:r>
      <w:r w:rsidR="008F519E" w:rsidRPr="00625E44">
        <w:rPr>
          <w:rFonts w:ascii="Times New Roman" w:eastAsia="Calibri" w:hAnsi="Times New Roman" w:cs="Times New Roman"/>
          <w:sz w:val="27"/>
          <w:szCs w:val="27"/>
        </w:rPr>
        <w:t xml:space="preserve"> 9022, 9023</w:t>
      </w:r>
      <w:r w:rsidR="008F519E" w:rsidRPr="008F519E">
        <w:rPr>
          <w:rFonts w:ascii="Times New Roman" w:eastAsia="Calibri" w:hAnsi="Times New Roman" w:cs="Times New Roman"/>
          <w:sz w:val="27"/>
          <w:szCs w:val="27"/>
        </w:rPr>
        <w:t xml:space="preserve">) в соответствии с основным существующим современным вариантом архитектуры окружающей застройки. </w:t>
      </w:r>
    </w:p>
    <w:p w:rsidR="008F519E" w:rsidRPr="008F519E" w:rsidRDefault="007B5EEB" w:rsidP="001A00BF">
      <w:pPr>
        <w:spacing w:after="0" w:line="240" w:lineRule="auto"/>
        <w:ind w:firstLine="567"/>
        <w:jc w:val="both"/>
        <w:rPr>
          <w:rFonts w:ascii="Times New Roman" w:eastAsia="Calibri" w:hAnsi="Times New Roman" w:cs="Times New Roman"/>
          <w:sz w:val="27"/>
          <w:szCs w:val="27"/>
        </w:rPr>
      </w:pPr>
      <w:r>
        <w:rPr>
          <w:rFonts w:ascii="Times New Roman" w:eastAsia="Calibri" w:hAnsi="Times New Roman" w:cs="Times New Roman"/>
          <w:sz w:val="27"/>
          <w:szCs w:val="27"/>
        </w:rPr>
        <w:t>6</w:t>
      </w:r>
      <w:r w:rsidR="008F519E" w:rsidRPr="008F519E">
        <w:rPr>
          <w:rFonts w:ascii="Times New Roman" w:eastAsia="Calibri" w:hAnsi="Times New Roman" w:cs="Times New Roman"/>
          <w:sz w:val="27"/>
          <w:szCs w:val="27"/>
        </w:rPr>
        <w:t xml:space="preserve">. НТО </w:t>
      </w:r>
      <w:r w:rsidR="008F519E" w:rsidRPr="00625E44">
        <w:rPr>
          <w:rFonts w:ascii="Times New Roman" w:eastAsia="Calibri" w:hAnsi="Times New Roman" w:cs="Times New Roman"/>
          <w:sz w:val="27"/>
          <w:szCs w:val="27"/>
        </w:rPr>
        <w:t>должны</w:t>
      </w:r>
      <w:r w:rsidR="008F519E" w:rsidRPr="008F519E">
        <w:rPr>
          <w:rFonts w:ascii="Times New Roman" w:eastAsia="Calibri" w:hAnsi="Times New Roman" w:cs="Times New Roman"/>
          <w:sz w:val="27"/>
          <w:szCs w:val="27"/>
        </w:rPr>
        <w:t xml:space="preserve"> быть изготовлены в заводских условиях. Монтаж НТО должен осуществляться из модульных или быстровозводимых конструкций</w:t>
      </w:r>
      <w:r w:rsidR="008F519E" w:rsidRPr="00625E44">
        <w:rPr>
          <w:rFonts w:ascii="Times New Roman" w:eastAsia="Calibri" w:hAnsi="Times New Roman" w:cs="Times New Roman"/>
          <w:sz w:val="27"/>
          <w:szCs w:val="27"/>
        </w:rPr>
        <w:t xml:space="preserve"> в соответствии с паспортом и сертификатом НТО</w:t>
      </w:r>
      <w:r w:rsidR="008F519E" w:rsidRPr="008F519E">
        <w:rPr>
          <w:rFonts w:ascii="Times New Roman" w:eastAsia="Calibri" w:hAnsi="Times New Roman" w:cs="Times New Roman"/>
          <w:sz w:val="27"/>
          <w:szCs w:val="27"/>
        </w:rPr>
        <w:t>. Не разрешается устройство фундаментов.</w:t>
      </w:r>
    </w:p>
    <w:p w:rsidR="008F519E" w:rsidRPr="008F519E" w:rsidRDefault="007B5EEB" w:rsidP="001A00BF">
      <w:pPr>
        <w:spacing w:after="0" w:line="240" w:lineRule="auto"/>
        <w:ind w:firstLine="567"/>
        <w:jc w:val="both"/>
        <w:rPr>
          <w:rFonts w:ascii="Times New Roman" w:eastAsia="Calibri" w:hAnsi="Times New Roman" w:cs="Times New Roman"/>
          <w:sz w:val="27"/>
          <w:szCs w:val="27"/>
        </w:rPr>
      </w:pPr>
      <w:r>
        <w:rPr>
          <w:rFonts w:ascii="Times New Roman" w:eastAsia="Calibri" w:hAnsi="Times New Roman" w:cs="Times New Roman"/>
          <w:sz w:val="27"/>
          <w:szCs w:val="27"/>
        </w:rPr>
        <w:t>7</w:t>
      </w:r>
      <w:r w:rsidR="008F519E" w:rsidRPr="008F519E">
        <w:rPr>
          <w:rFonts w:ascii="Times New Roman" w:eastAsia="Calibri" w:hAnsi="Times New Roman" w:cs="Times New Roman"/>
          <w:sz w:val="27"/>
          <w:szCs w:val="27"/>
        </w:rPr>
        <w:t>. Для наружной отделки фасадов, их конструктивных и декоративных элементов объектов нестационарной торговли рекомендуется применять следующие материалы:</w:t>
      </w:r>
    </w:p>
    <w:p w:rsidR="008F519E" w:rsidRPr="008F519E" w:rsidRDefault="008F519E" w:rsidP="001A00BF">
      <w:pPr>
        <w:spacing w:after="0" w:line="240" w:lineRule="auto"/>
        <w:ind w:firstLine="567"/>
        <w:jc w:val="both"/>
        <w:rPr>
          <w:rFonts w:ascii="Times New Roman" w:eastAsia="Calibri" w:hAnsi="Times New Roman" w:cs="Times New Roman"/>
          <w:sz w:val="27"/>
          <w:szCs w:val="27"/>
        </w:rPr>
      </w:pPr>
      <w:r w:rsidRPr="008F519E">
        <w:rPr>
          <w:rFonts w:ascii="Times New Roman" w:eastAsia="Calibri" w:hAnsi="Times New Roman" w:cs="Times New Roman"/>
          <w:sz w:val="27"/>
          <w:szCs w:val="27"/>
        </w:rPr>
        <w:t xml:space="preserve">- каркас нестационарного торгового объекта должен изготавливаться из несущих сварных (сборных) металлических (стальных) конструкций.  В конструкции силового каркаса должна быть предусмотрена возможность регулирования высоты нестационарного торгового объекта по каждой опорной точке не менее чем на 250 мм, для компенсации неровностей торговой площадки и обеспечения блокировки с другими нестационарными торговыми объектами; </w:t>
      </w:r>
    </w:p>
    <w:p w:rsidR="008F519E" w:rsidRPr="008F519E" w:rsidRDefault="008F519E" w:rsidP="001A00BF">
      <w:pPr>
        <w:spacing w:after="0" w:line="240" w:lineRule="auto"/>
        <w:ind w:firstLine="567"/>
        <w:jc w:val="both"/>
        <w:rPr>
          <w:rFonts w:ascii="Times New Roman" w:eastAsia="Calibri" w:hAnsi="Times New Roman" w:cs="Times New Roman"/>
          <w:sz w:val="27"/>
          <w:szCs w:val="27"/>
        </w:rPr>
      </w:pPr>
      <w:r w:rsidRPr="008F519E">
        <w:rPr>
          <w:rFonts w:ascii="Times New Roman" w:eastAsia="Calibri" w:hAnsi="Times New Roman" w:cs="Times New Roman"/>
          <w:sz w:val="27"/>
          <w:szCs w:val="27"/>
        </w:rPr>
        <w:t xml:space="preserve">- для защиты от атмосферных осадков конструкция нестационарного торгового объекта должна предусматривать козырёк с покрытием из </w:t>
      </w:r>
      <w:proofErr w:type="spellStart"/>
      <w:r w:rsidRPr="008F519E">
        <w:rPr>
          <w:rFonts w:ascii="Times New Roman" w:eastAsia="Calibri" w:hAnsi="Times New Roman" w:cs="Times New Roman"/>
          <w:sz w:val="27"/>
          <w:szCs w:val="27"/>
        </w:rPr>
        <w:t>светопрозрачного</w:t>
      </w:r>
      <w:proofErr w:type="spellEnd"/>
      <w:r w:rsidRPr="008F519E">
        <w:rPr>
          <w:rFonts w:ascii="Times New Roman" w:eastAsia="Calibri" w:hAnsi="Times New Roman" w:cs="Times New Roman"/>
          <w:sz w:val="27"/>
          <w:szCs w:val="27"/>
        </w:rPr>
        <w:t xml:space="preserve"> или тонированного материала (монолитного поликарбоната) толщиной не менее 10 мм. </w:t>
      </w:r>
    </w:p>
    <w:p w:rsidR="008F519E" w:rsidRPr="008F519E" w:rsidRDefault="007B5EEB" w:rsidP="001A00BF">
      <w:pPr>
        <w:spacing w:after="0" w:line="240" w:lineRule="auto"/>
        <w:ind w:firstLine="567"/>
        <w:jc w:val="both"/>
        <w:rPr>
          <w:rFonts w:ascii="Times New Roman" w:eastAsia="Calibri" w:hAnsi="Times New Roman" w:cs="Times New Roman"/>
          <w:sz w:val="27"/>
          <w:szCs w:val="27"/>
        </w:rPr>
      </w:pPr>
      <w:r>
        <w:rPr>
          <w:rFonts w:ascii="Times New Roman" w:eastAsia="Calibri" w:hAnsi="Times New Roman" w:cs="Times New Roman"/>
          <w:sz w:val="27"/>
          <w:szCs w:val="27"/>
        </w:rPr>
        <w:t>8</w:t>
      </w:r>
      <w:r w:rsidR="008F519E" w:rsidRPr="008F519E">
        <w:rPr>
          <w:rFonts w:ascii="Times New Roman" w:eastAsia="Calibri" w:hAnsi="Times New Roman" w:cs="Times New Roman"/>
          <w:sz w:val="27"/>
          <w:szCs w:val="27"/>
        </w:rPr>
        <w:t xml:space="preserve">. Для ограждения неостеклённых поверхностей НТО (включая основание) должны применяться </w:t>
      </w:r>
      <w:proofErr w:type="gramStart"/>
      <w:r w:rsidR="008F519E" w:rsidRPr="008F519E">
        <w:rPr>
          <w:rFonts w:ascii="Times New Roman" w:eastAsia="Calibri" w:hAnsi="Times New Roman" w:cs="Times New Roman"/>
          <w:sz w:val="27"/>
          <w:szCs w:val="27"/>
        </w:rPr>
        <w:t>сэндвич-панели</w:t>
      </w:r>
      <w:proofErr w:type="gramEnd"/>
      <w:r w:rsidR="008F519E" w:rsidRPr="008F519E">
        <w:rPr>
          <w:rFonts w:ascii="Times New Roman" w:eastAsia="Calibri" w:hAnsi="Times New Roman" w:cs="Times New Roman"/>
          <w:sz w:val="27"/>
          <w:szCs w:val="27"/>
        </w:rPr>
        <w:t xml:space="preserve"> толщиной не менее 50 мм с наполнителем из жёсткого </w:t>
      </w:r>
      <w:proofErr w:type="spellStart"/>
      <w:r w:rsidR="008F519E" w:rsidRPr="008F519E">
        <w:rPr>
          <w:rFonts w:ascii="Times New Roman" w:eastAsia="Calibri" w:hAnsi="Times New Roman" w:cs="Times New Roman"/>
          <w:sz w:val="27"/>
          <w:szCs w:val="27"/>
        </w:rPr>
        <w:t>минераловатного</w:t>
      </w:r>
      <w:proofErr w:type="spellEnd"/>
      <w:r w:rsidR="008F519E" w:rsidRPr="008F519E">
        <w:rPr>
          <w:rFonts w:ascii="Times New Roman" w:eastAsia="Calibri" w:hAnsi="Times New Roman" w:cs="Times New Roman"/>
          <w:sz w:val="27"/>
          <w:szCs w:val="27"/>
        </w:rPr>
        <w:t xml:space="preserve"> утеплител</w:t>
      </w:r>
      <w:r w:rsidR="00645A98">
        <w:rPr>
          <w:rFonts w:ascii="Times New Roman" w:eastAsia="Calibri" w:hAnsi="Times New Roman" w:cs="Times New Roman"/>
          <w:sz w:val="27"/>
          <w:szCs w:val="27"/>
        </w:rPr>
        <w:t>я или уплотненного полистирола:</w:t>
      </w:r>
    </w:p>
    <w:p w:rsidR="008F519E" w:rsidRPr="008F519E" w:rsidRDefault="008F519E" w:rsidP="001A00BF">
      <w:pPr>
        <w:spacing w:after="0" w:line="240" w:lineRule="auto"/>
        <w:ind w:firstLine="567"/>
        <w:jc w:val="both"/>
        <w:rPr>
          <w:rFonts w:ascii="Times New Roman" w:eastAsia="Calibri" w:hAnsi="Times New Roman" w:cs="Times New Roman"/>
          <w:sz w:val="27"/>
          <w:szCs w:val="27"/>
        </w:rPr>
      </w:pPr>
      <w:r w:rsidRPr="008F519E">
        <w:rPr>
          <w:rFonts w:ascii="Times New Roman" w:eastAsia="Calibri" w:hAnsi="Times New Roman" w:cs="Times New Roman"/>
          <w:sz w:val="27"/>
          <w:szCs w:val="27"/>
        </w:rPr>
        <w:lastRenderedPageBreak/>
        <w:t xml:space="preserve">- витражи, витрины - алюминиевые или пластиковые со стеклопакетами и антивандальным покрытием; </w:t>
      </w:r>
    </w:p>
    <w:p w:rsidR="008F519E" w:rsidRPr="008F519E" w:rsidRDefault="008F519E" w:rsidP="001A00BF">
      <w:pPr>
        <w:spacing w:after="0" w:line="240" w:lineRule="auto"/>
        <w:ind w:firstLine="567"/>
        <w:jc w:val="both"/>
        <w:rPr>
          <w:rFonts w:ascii="Times New Roman" w:eastAsia="Calibri" w:hAnsi="Times New Roman" w:cs="Times New Roman"/>
          <w:sz w:val="27"/>
          <w:szCs w:val="27"/>
        </w:rPr>
      </w:pPr>
      <w:r w:rsidRPr="008F519E">
        <w:rPr>
          <w:rFonts w:ascii="Times New Roman" w:eastAsia="Calibri" w:hAnsi="Times New Roman" w:cs="Times New Roman"/>
          <w:sz w:val="27"/>
          <w:szCs w:val="27"/>
        </w:rPr>
        <w:t xml:space="preserve">- элементы наружной рекламы - световые короба или точечная подсветка объемных элементов; </w:t>
      </w:r>
    </w:p>
    <w:p w:rsidR="008F519E" w:rsidRPr="008F519E" w:rsidRDefault="008F519E" w:rsidP="001A00BF">
      <w:pPr>
        <w:spacing w:after="0" w:line="240" w:lineRule="auto"/>
        <w:ind w:firstLine="567"/>
        <w:jc w:val="both"/>
        <w:rPr>
          <w:rFonts w:ascii="Times New Roman" w:eastAsia="Calibri" w:hAnsi="Times New Roman" w:cs="Times New Roman"/>
          <w:sz w:val="27"/>
          <w:szCs w:val="27"/>
        </w:rPr>
      </w:pPr>
      <w:r w:rsidRPr="008F519E">
        <w:rPr>
          <w:rFonts w:ascii="Times New Roman" w:eastAsia="Calibri" w:hAnsi="Times New Roman" w:cs="Times New Roman"/>
          <w:sz w:val="27"/>
          <w:szCs w:val="27"/>
        </w:rPr>
        <w:t>- наружная подсветка фасадов и декоративных элементов - точечные или декоративные светильники.</w:t>
      </w:r>
    </w:p>
    <w:p w:rsidR="008F519E" w:rsidRPr="008F519E" w:rsidRDefault="007B5EEB" w:rsidP="001A00BF">
      <w:pPr>
        <w:spacing w:after="0" w:line="240" w:lineRule="auto"/>
        <w:ind w:firstLine="567"/>
        <w:jc w:val="both"/>
        <w:rPr>
          <w:rFonts w:ascii="Times New Roman" w:eastAsia="Calibri" w:hAnsi="Times New Roman" w:cs="Times New Roman"/>
          <w:sz w:val="27"/>
          <w:szCs w:val="27"/>
        </w:rPr>
      </w:pPr>
      <w:r>
        <w:rPr>
          <w:rFonts w:ascii="Times New Roman" w:eastAsia="Calibri" w:hAnsi="Times New Roman" w:cs="Times New Roman"/>
          <w:sz w:val="27"/>
          <w:szCs w:val="27"/>
        </w:rPr>
        <w:t>9</w:t>
      </w:r>
      <w:r w:rsidR="00E155EC">
        <w:rPr>
          <w:rFonts w:ascii="Times New Roman" w:eastAsia="Calibri" w:hAnsi="Times New Roman" w:cs="Times New Roman"/>
          <w:sz w:val="27"/>
          <w:szCs w:val="27"/>
        </w:rPr>
        <w:t>.   </w:t>
      </w:r>
      <w:r w:rsidR="008F519E" w:rsidRPr="008F519E">
        <w:rPr>
          <w:rFonts w:ascii="Times New Roman" w:eastAsia="Calibri" w:hAnsi="Times New Roman" w:cs="Times New Roman"/>
          <w:sz w:val="27"/>
          <w:szCs w:val="27"/>
        </w:rPr>
        <w:t>Для отделки НТО должны применяться современные сертифицированные материалы (сэндвич панели</w:t>
      </w:r>
      <w:r w:rsidR="0021028E" w:rsidRPr="00625E44">
        <w:rPr>
          <w:rFonts w:ascii="Times New Roman" w:eastAsia="Calibri" w:hAnsi="Times New Roman" w:cs="Times New Roman"/>
          <w:sz w:val="27"/>
          <w:szCs w:val="27"/>
        </w:rPr>
        <w:t>, панели «</w:t>
      </w:r>
      <w:proofErr w:type="spellStart"/>
      <w:r w:rsidR="008F519E" w:rsidRPr="008F519E">
        <w:rPr>
          <w:rFonts w:ascii="Times New Roman" w:eastAsia="Calibri" w:hAnsi="Times New Roman" w:cs="Times New Roman"/>
          <w:sz w:val="27"/>
          <w:szCs w:val="27"/>
        </w:rPr>
        <w:t>Alucobond</w:t>
      </w:r>
      <w:proofErr w:type="spellEnd"/>
      <w:r w:rsidR="0021028E" w:rsidRPr="00625E44">
        <w:rPr>
          <w:rFonts w:ascii="Times New Roman" w:eastAsia="Calibri" w:hAnsi="Times New Roman" w:cs="Times New Roman"/>
          <w:sz w:val="27"/>
          <w:szCs w:val="27"/>
        </w:rPr>
        <w:t>»</w:t>
      </w:r>
      <w:r w:rsidR="008F519E" w:rsidRPr="008F519E">
        <w:rPr>
          <w:rFonts w:ascii="Times New Roman" w:eastAsia="Calibri" w:hAnsi="Times New Roman" w:cs="Times New Roman"/>
          <w:sz w:val="27"/>
          <w:szCs w:val="27"/>
        </w:rPr>
        <w:t>, композитные панели) с соблюдением правил пожарной безопасности, имеющие качественную и прочную окраску, отделку и не изменяющие своих эстетических и эксплуатационных качеств в течение всего срока эксплуатации НТО (не менее 10 лет)</w:t>
      </w:r>
      <w:proofErr w:type="gramStart"/>
      <w:r w:rsidR="008F519E" w:rsidRPr="008F519E">
        <w:rPr>
          <w:rFonts w:ascii="Times New Roman" w:eastAsia="Calibri" w:hAnsi="Times New Roman" w:cs="Times New Roman"/>
          <w:sz w:val="27"/>
          <w:szCs w:val="27"/>
        </w:rPr>
        <w:t>,п</w:t>
      </w:r>
      <w:proofErr w:type="gramEnd"/>
      <w:r w:rsidR="008F519E" w:rsidRPr="008F519E">
        <w:rPr>
          <w:rFonts w:ascii="Times New Roman" w:eastAsia="Calibri" w:hAnsi="Times New Roman" w:cs="Times New Roman"/>
          <w:sz w:val="27"/>
          <w:szCs w:val="27"/>
        </w:rPr>
        <w:t xml:space="preserve">ри этом не допускается для отделки фасадов применять строительные блоки, бетон, </w:t>
      </w:r>
      <w:proofErr w:type="spellStart"/>
      <w:r w:rsidR="008F519E" w:rsidRPr="008F519E">
        <w:rPr>
          <w:rFonts w:ascii="Times New Roman" w:eastAsia="Calibri" w:hAnsi="Times New Roman" w:cs="Times New Roman"/>
          <w:sz w:val="27"/>
          <w:szCs w:val="27"/>
        </w:rPr>
        <w:t>сайдинг</w:t>
      </w:r>
      <w:proofErr w:type="spellEnd"/>
      <w:r w:rsidR="008F519E" w:rsidRPr="008F519E">
        <w:rPr>
          <w:rFonts w:ascii="Times New Roman" w:eastAsia="Calibri" w:hAnsi="Times New Roman" w:cs="Times New Roman"/>
          <w:sz w:val="27"/>
          <w:szCs w:val="27"/>
        </w:rPr>
        <w:t xml:space="preserve"> (за исключением </w:t>
      </w:r>
      <w:proofErr w:type="spellStart"/>
      <w:r w:rsidR="008F519E" w:rsidRPr="008F519E">
        <w:rPr>
          <w:rFonts w:ascii="Times New Roman" w:eastAsia="Calibri" w:hAnsi="Times New Roman" w:cs="Times New Roman"/>
          <w:sz w:val="27"/>
          <w:szCs w:val="27"/>
        </w:rPr>
        <w:t>сайдинга</w:t>
      </w:r>
      <w:proofErr w:type="spellEnd"/>
      <w:r w:rsidR="008F519E" w:rsidRPr="008F519E">
        <w:rPr>
          <w:rFonts w:ascii="Times New Roman" w:eastAsia="Calibri" w:hAnsi="Times New Roman" w:cs="Times New Roman"/>
          <w:sz w:val="27"/>
          <w:szCs w:val="27"/>
        </w:rPr>
        <w:t xml:space="preserve"> имитирующего бревна, древесину), </w:t>
      </w:r>
      <w:proofErr w:type="spellStart"/>
      <w:r w:rsidR="008F519E" w:rsidRPr="008F519E">
        <w:rPr>
          <w:rFonts w:ascii="Times New Roman" w:eastAsia="Calibri" w:hAnsi="Times New Roman" w:cs="Times New Roman"/>
          <w:sz w:val="27"/>
          <w:szCs w:val="27"/>
        </w:rPr>
        <w:t>профлист</w:t>
      </w:r>
      <w:proofErr w:type="spellEnd"/>
      <w:r w:rsidR="008F519E" w:rsidRPr="008F519E">
        <w:rPr>
          <w:rFonts w:ascii="Times New Roman" w:eastAsia="Calibri" w:hAnsi="Times New Roman" w:cs="Times New Roman"/>
          <w:sz w:val="27"/>
          <w:szCs w:val="27"/>
        </w:rPr>
        <w:t xml:space="preserve">, шифер, фанеру, ДСП, самоклеящуюся пленку, баннер.  </w:t>
      </w:r>
    </w:p>
    <w:p w:rsidR="008F519E" w:rsidRPr="008F519E" w:rsidRDefault="00E155EC" w:rsidP="001A00BF">
      <w:pPr>
        <w:spacing w:after="0" w:line="240" w:lineRule="auto"/>
        <w:ind w:firstLine="567"/>
        <w:jc w:val="both"/>
        <w:rPr>
          <w:rFonts w:ascii="Times New Roman" w:eastAsia="Calibri" w:hAnsi="Times New Roman" w:cs="Times New Roman"/>
          <w:sz w:val="27"/>
          <w:szCs w:val="27"/>
        </w:rPr>
      </w:pPr>
      <w:r>
        <w:rPr>
          <w:rFonts w:ascii="Times New Roman" w:eastAsia="Calibri" w:hAnsi="Times New Roman" w:cs="Times New Roman"/>
          <w:sz w:val="27"/>
          <w:szCs w:val="27"/>
        </w:rPr>
        <w:t>1</w:t>
      </w:r>
      <w:r w:rsidR="007B5EEB">
        <w:rPr>
          <w:rFonts w:ascii="Times New Roman" w:eastAsia="Calibri" w:hAnsi="Times New Roman" w:cs="Times New Roman"/>
          <w:sz w:val="27"/>
          <w:szCs w:val="27"/>
        </w:rPr>
        <w:t>0</w:t>
      </w:r>
      <w:r>
        <w:rPr>
          <w:rFonts w:ascii="Times New Roman" w:eastAsia="Calibri" w:hAnsi="Times New Roman" w:cs="Times New Roman"/>
          <w:sz w:val="27"/>
          <w:szCs w:val="27"/>
        </w:rPr>
        <w:t>.  </w:t>
      </w:r>
      <w:r w:rsidR="008F519E" w:rsidRPr="008F519E">
        <w:rPr>
          <w:rFonts w:ascii="Times New Roman" w:eastAsia="Calibri" w:hAnsi="Times New Roman" w:cs="Times New Roman"/>
          <w:sz w:val="27"/>
          <w:szCs w:val="27"/>
        </w:rPr>
        <w:t xml:space="preserve">Конструкция нестационарных торговых объектов должна обеспечивать возможность его перемещения и транспортировки. </w:t>
      </w:r>
    </w:p>
    <w:p w:rsidR="008F519E" w:rsidRPr="008F519E" w:rsidRDefault="007B5EEB" w:rsidP="001A00BF">
      <w:pPr>
        <w:shd w:val="clear" w:color="auto" w:fill="FFFFFF"/>
        <w:spacing w:after="0" w:line="24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color w:val="222222"/>
          <w:sz w:val="27"/>
          <w:szCs w:val="27"/>
          <w:lang w:eastAsia="ru-RU"/>
        </w:rPr>
        <w:t>11</w:t>
      </w:r>
      <w:r w:rsidR="008F519E" w:rsidRPr="008F519E">
        <w:rPr>
          <w:rFonts w:ascii="Arial" w:eastAsia="Times New Roman" w:hAnsi="Arial" w:cs="Arial"/>
          <w:color w:val="222222"/>
          <w:sz w:val="27"/>
          <w:szCs w:val="27"/>
          <w:lang w:eastAsia="ru-RU"/>
        </w:rPr>
        <w:t xml:space="preserve">. </w:t>
      </w:r>
      <w:r w:rsidR="008F519E" w:rsidRPr="008F519E">
        <w:rPr>
          <w:rFonts w:ascii="Times New Roman" w:eastAsia="Times New Roman" w:hAnsi="Times New Roman" w:cs="Times New Roman"/>
          <w:sz w:val="27"/>
          <w:szCs w:val="27"/>
          <w:lang w:eastAsia="ru-RU"/>
        </w:rPr>
        <w:t xml:space="preserve">После демонтажа (перемещения, транспортировки) </w:t>
      </w:r>
      <w:r w:rsidR="008F519E" w:rsidRPr="008F519E">
        <w:rPr>
          <w:rFonts w:ascii="Times New Roman" w:eastAsia="Calibri" w:hAnsi="Times New Roman" w:cs="Times New Roman"/>
          <w:sz w:val="27"/>
          <w:szCs w:val="27"/>
        </w:rPr>
        <w:t>НТО</w:t>
      </w:r>
      <w:r w:rsidR="008F519E" w:rsidRPr="008F519E">
        <w:rPr>
          <w:rFonts w:ascii="Times New Roman" w:eastAsia="Times New Roman" w:hAnsi="Times New Roman" w:cs="Times New Roman"/>
          <w:sz w:val="27"/>
          <w:szCs w:val="27"/>
          <w:lang w:eastAsia="ru-RU"/>
        </w:rPr>
        <w:t xml:space="preserve"> требуется привести земельный участок, находящийся в муниципальной собственности МР «</w:t>
      </w:r>
      <w:r w:rsidR="008F519E" w:rsidRPr="00625E44">
        <w:rPr>
          <w:rFonts w:ascii="Times New Roman" w:eastAsia="Times New Roman" w:hAnsi="Times New Roman" w:cs="Times New Roman"/>
          <w:sz w:val="27"/>
          <w:szCs w:val="27"/>
          <w:lang w:eastAsia="ru-RU"/>
        </w:rPr>
        <w:t>Сосногорск</w:t>
      </w:r>
      <w:r w:rsidR="008F519E" w:rsidRPr="008F519E">
        <w:rPr>
          <w:rFonts w:ascii="Times New Roman" w:eastAsia="Times New Roman" w:hAnsi="Times New Roman" w:cs="Times New Roman"/>
          <w:sz w:val="27"/>
          <w:szCs w:val="27"/>
          <w:lang w:eastAsia="ru-RU"/>
        </w:rPr>
        <w:t>» или собственность на который не разграничена, в первоначальное состояние: восстановить асфальтовое или иное первоначальное покрытие, газоны, зеленые насаждения.</w:t>
      </w:r>
      <w:r w:rsidR="008F519E" w:rsidRPr="00625E44">
        <w:rPr>
          <w:rFonts w:ascii="Times New Roman" w:eastAsia="Times New Roman" w:hAnsi="Times New Roman" w:cs="Times New Roman"/>
          <w:sz w:val="27"/>
          <w:szCs w:val="27"/>
          <w:lang w:eastAsia="ru-RU"/>
        </w:rPr>
        <w:t xml:space="preserve"> Данные работы согласовываются с Управлением жилищно-коммунального хозяйства администрации муниципального района «Сосногорск».</w:t>
      </w:r>
    </w:p>
    <w:p w:rsidR="008F519E" w:rsidRPr="008F519E" w:rsidRDefault="008F519E" w:rsidP="001A00BF">
      <w:pPr>
        <w:shd w:val="clear" w:color="auto" w:fill="FFFFFF"/>
        <w:spacing w:after="0" w:line="240" w:lineRule="auto"/>
        <w:ind w:firstLine="567"/>
        <w:jc w:val="both"/>
        <w:rPr>
          <w:rFonts w:ascii="Times New Roman" w:eastAsia="Calibri" w:hAnsi="Times New Roman" w:cs="Times New Roman"/>
          <w:sz w:val="27"/>
          <w:szCs w:val="27"/>
        </w:rPr>
      </w:pPr>
      <w:r w:rsidRPr="008F519E">
        <w:rPr>
          <w:rFonts w:ascii="Times New Roman" w:eastAsia="Calibri" w:hAnsi="Times New Roman" w:cs="Times New Roman"/>
          <w:sz w:val="27"/>
          <w:szCs w:val="27"/>
        </w:rPr>
        <w:t>1</w:t>
      </w:r>
      <w:r w:rsidR="007B5EEB">
        <w:rPr>
          <w:rFonts w:ascii="Times New Roman" w:eastAsia="Calibri" w:hAnsi="Times New Roman" w:cs="Times New Roman"/>
          <w:sz w:val="27"/>
          <w:szCs w:val="27"/>
        </w:rPr>
        <w:t>2</w:t>
      </w:r>
      <w:r w:rsidRPr="008F519E">
        <w:rPr>
          <w:rFonts w:ascii="Times New Roman" w:eastAsia="Calibri" w:hAnsi="Times New Roman" w:cs="Times New Roman"/>
          <w:sz w:val="27"/>
          <w:szCs w:val="27"/>
        </w:rPr>
        <w:t>. Фасадное и боковое остекление должно быть выполнено из конструкций со стеклопакетами.</w:t>
      </w:r>
    </w:p>
    <w:p w:rsidR="008F519E" w:rsidRPr="008F519E" w:rsidRDefault="008F519E" w:rsidP="001A00BF">
      <w:pPr>
        <w:spacing w:after="0" w:line="240" w:lineRule="auto"/>
        <w:ind w:firstLine="567"/>
        <w:jc w:val="both"/>
        <w:rPr>
          <w:rFonts w:ascii="Times New Roman" w:eastAsia="Calibri" w:hAnsi="Times New Roman" w:cs="Times New Roman"/>
          <w:sz w:val="27"/>
          <w:szCs w:val="27"/>
        </w:rPr>
      </w:pPr>
      <w:r w:rsidRPr="008F519E">
        <w:rPr>
          <w:rFonts w:ascii="Times New Roman" w:eastAsia="Calibri" w:hAnsi="Times New Roman" w:cs="Times New Roman"/>
          <w:sz w:val="27"/>
          <w:szCs w:val="27"/>
        </w:rPr>
        <w:t>1</w:t>
      </w:r>
      <w:r w:rsidR="007B5EEB">
        <w:rPr>
          <w:rFonts w:ascii="Times New Roman" w:eastAsia="Calibri" w:hAnsi="Times New Roman" w:cs="Times New Roman"/>
          <w:sz w:val="27"/>
          <w:szCs w:val="27"/>
        </w:rPr>
        <w:t>3</w:t>
      </w:r>
      <w:r w:rsidRPr="008F519E">
        <w:rPr>
          <w:rFonts w:ascii="Times New Roman" w:eastAsia="Calibri" w:hAnsi="Times New Roman" w:cs="Times New Roman"/>
          <w:sz w:val="27"/>
          <w:szCs w:val="27"/>
        </w:rPr>
        <w:t>. НТО до</w:t>
      </w:r>
      <w:r w:rsidR="00645A98">
        <w:rPr>
          <w:rFonts w:ascii="Times New Roman" w:eastAsia="Calibri" w:hAnsi="Times New Roman" w:cs="Times New Roman"/>
          <w:sz w:val="27"/>
          <w:szCs w:val="27"/>
        </w:rPr>
        <w:t>лжен иметь вывеску, определяющую</w:t>
      </w:r>
      <w:r w:rsidRPr="008F519E">
        <w:rPr>
          <w:rFonts w:ascii="Times New Roman" w:eastAsia="Calibri" w:hAnsi="Times New Roman" w:cs="Times New Roman"/>
          <w:sz w:val="27"/>
          <w:szCs w:val="27"/>
        </w:rPr>
        <w:t xml:space="preserve"> профиль объекта, информационную табличку с указанием зарегистрированного названия, формы собственности и режима работы.Места размещения световых рекламных вывесок или иной необходимой информации должны быть предусмотрены конструкцией нестационарного торгового объекта. Не допускается размещение рекламных конструкций (коммерческая, социальная реклама), в том числе</w:t>
      </w:r>
      <w:r w:rsidR="0021028E" w:rsidRPr="00625E44">
        <w:rPr>
          <w:rFonts w:ascii="Times New Roman" w:eastAsia="Calibri" w:hAnsi="Times New Roman" w:cs="Times New Roman"/>
          <w:sz w:val="27"/>
          <w:szCs w:val="27"/>
        </w:rPr>
        <w:t xml:space="preserve"> на</w:t>
      </w:r>
      <w:r w:rsidRPr="008F519E">
        <w:rPr>
          <w:rFonts w:ascii="Times New Roman" w:eastAsia="Calibri" w:hAnsi="Times New Roman" w:cs="Times New Roman"/>
          <w:sz w:val="27"/>
          <w:szCs w:val="27"/>
        </w:rPr>
        <w:t xml:space="preserve"> остекленном поле</w:t>
      </w:r>
      <w:r w:rsidR="0021028E" w:rsidRPr="00625E44">
        <w:rPr>
          <w:rFonts w:ascii="Times New Roman" w:eastAsia="Calibri" w:hAnsi="Times New Roman" w:cs="Times New Roman"/>
          <w:sz w:val="27"/>
          <w:szCs w:val="27"/>
        </w:rPr>
        <w:t>,</w:t>
      </w:r>
      <w:r w:rsidRPr="008F519E">
        <w:rPr>
          <w:rFonts w:ascii="Times New Roman" w:eastAsia="Calibri" w:hAnsi="Times New Roman" w:cs="Times New Roman"/>
          <w:sz w:val="27"/>
          <w:szCs w:val="27"/>
        </w:rPr>
        <w:t xml:space="preserve"> над витринами и по периметру нестационарного торгового объекта. </w:t>
      </w:r>
    </w:p>
    <w:p w:rsidR="008F519E" w:rsidRPr="008F519E" w:rsidRDefault="008F519E" w:rsidP="001A00BF">
      <w:pPr>
        <w:spacing w:after="0" w:line="240" w:lineRule="auto"/>
        <w:ind w:firstLine="567"/>
        <w:jc w:val="both"/>
        <w:rPr>
          <w:rFonts w:ascii="Times New Roman" w:eastAsia="Calibri" w:hAnsi="Times New Roman" w:cs="Times New Roman"/>
          <w:sz w:val="27"/>
          <w:szCs w:val="27"/>
        </w:rPr>
      </w:pPr>
      <w:r w:rsidRPr="008F519E">
        <w:rPr>
          <w:rFonts w:ascii="Times New Roman" w:eastAsia="Calibri" w:hAnsi="Times New Roman" w:cs="Times New Roman"/>
          <w:sz w:val="27"/>
          <w:szCs w:val="27"/>
        </w:rPr>
        <w:t>1</w:t>
      </w:r>
      <w:r w:rsidR="00017108">
        <w:rPr>
          <w:rFonts w:ascii="Times New Roman" w:eastAsia="Calibri" w:hAnsi="Times New Roman" w:cs="Times New Roman"/>
          <w:sz w:val="27"/>
          <w:szCs w:val="27"/>
        </w:rPr>
        <w:t>4</w:t>
      </w:r>
      <w:r w:rsidRPr="008F519E">
        <w:rPr>
          <w:rFonts w:ascii="Times New Roman" w:eastAsia="Calibri" w:hAnsi="Times New Roman" w:cs="Times New Roman"/>
          <w:sz w:val="27"/>
          <w:szCs w:val="27"/>
        </w:rPr>
        <w:t xml:space="preserve">. При разработке проекта установки либо модернизации НТО должны быть учтены мероприятия по благоустройству прилегающей территории с учетом градостроительной инфраструктуры и расположенных вблизи строений. Все изменения внешнего вида НТО и благоустройства должны проводиться в соответствии со средовыми характеристиками зоны или выделенных территорий, с учетом стилистических особенностей застройки. В стилистике элементов благоустройства возможно использование знаков-символов (выносной </w:t>
      </w:r>
      <w:proofErr w:type="gramStart"/>
      <w:r w:rsidRPr="008F519E">
        <w:rPr>
          <w:rFonts w:ascii="Times New Roman" w:eastAsia="Calibri" w:hAnsi="Times New Roman" w:cs="Times New Roman"/>
          <w:sz w:val="27"/>
          <w:szCs w:val="27"/>
        </w:rPr>
        <w:t>декоративный</w:t>
      </w:r>
      <w:proofErr w:type="gramEnd"/>
      <w:r w:rsidRPr="008F519E">
        <w:rPr>
          <w:rFonts w:ascii="Times New Roman" w:eastAsia="Calibri" w:hAnsi="Times New Roman" w:cs="Times New Roman"/>
          <w:sz w:val="27"/>
          <w:szCs w:val="27"/>
        </w:rPr>
        <w:t xml:space="preserve"> панель-кронштейн, фасадные указатели с наименованием профиля деятельности нестационарного объекта торговли, кованые элементы).</w:t>
      </w:r>
    </w:p>
    <w:p w:rsidR="008F519E" w:rsidRPr="008F519E" w:rsidRDefault="008F519E" w:rsidP="001A00BF">
      <w:pPr>
        <w:spacing w:after="0" w:line="240" w:lineRule="auto"/>
        <w:ind w:firstLine="567"/>
        <w:jc w:val="both"/>
        <w:rPr>
          <w:rFonts w:ascii="Times New Roman" w:eastAsia="Calibri" w:hAnsi="Times New Roman" w:cs="Times New Roman"/>
          <w:sz w:val="27"/>
          <w:szCs w:val="27"/>
        </w:rPr>
      </w:pPr>
      <w:r w:rsidRPr="008F519E">
        <w:rPr>
          <w:rFonts w:ascii="Times New Roman" w:eastAsia="Calibri" w:hAnsi="Times New Roman" w:cs="Times New Roman"/>
          <w:sz w:val="27"/>
          <w:szCs w:val="27"/>
        </w:rPr>
        <w:t>1</w:t>
      </w:r>
      <w:r w:rsidR="00017108">
        <w:rPr>
          <w:rFonts w:ascii="Times New Roman" w:eastAsia="Calibri" w:hAnsi="Times New Roman" w:cs="Times New Roman"/>
          <w:sz w:val="27"/>
          <w:szCs w:val="27"/>
        </w:rPr>
        <w:t>5</w:t>
      </w:r>
      <w:r w:rsidRPr="008F519E">
        <w:rPr>
          <w:rFonts w:ascii="Times New Roman" w:eastAsia="Calibri" w:hAnsi="Times New Roman" w:cs="Times New Roman"/>
          <w:sz w:val="27"/>
          <w:szCs w:val="27"/>
        </w:rPr>
        <w:t xml:space="preserve">. Допускается использование защитных </w:t>
      </w:r>
      <w:proofErr w:type="spellStart"/>
      <w:r w:rsidRPr="008F519E">
        <w:rPr>
          <w:rFonts w:ascii="Times New Roman" w:eastAsia="Calibri" w:hAnsi="Times New Roman" w:cs="Times New Roman"/>
          <w:sz w:val="27"/>
          <w:szCs w:val="27"/>
        </w:rPr>
        <w:t>роллет</w:t>
      </w:r>
      <w:proofErr w:type="spellEnd"/>
      <w:r w:rsidRPr="008F519E">
        <w:rPr>
          <w:rFonts w:ascii="Times New Roman" w:eastAsia="Calibri" w:hAnsi="Times New Roman" w:cs="Times New Roman"/>
          <w:sz w:val="27"/>
          <w:szCs w:val="27"/>
        </w:rPr>
        <w:t xml:space="preserve"> на витринах НТО (киоск, павильон) и защитных решеток на палатках в период, когда реализация товаров и оказание услуг не производится. </w:t>
      </w:r>
    </w:p>
    <w:p w:rsidR="008F519E" w:rsidRPr="008F519E" w:rsidRDefault="008F519E" w:rsidP="001A00BF">
      <w:pPr>
        <w:spacing w:after="0" w:line="240" w:lineRule="auto"/>
        <w:ind w:firstLine="567"/>
        <w:jc w:val="both"/>
        <w:rPr>
          <w:rFonts w:ascii="Times New Roman" w:eastAsia="Calibri" w:hAnsi="Times New Roman" w:cs="Times New Roman"/>
          <w:sz w:val="27"/>
          <w:szCs w:val="27"/>
        </w:rPr>
      </w:pPr>
      <w:r w:rsidRPr="008F519E">
        <w:rPr>
          <w:rFonts w:ascii="Times New Roman" w:eastAsia="Calibri" w:hAnsi="Times New Roman" w:cs="Times New Roman"/>
          <w:sz w:val="27"/>
          <w:szCs w:val="27"/>
        </w:rPr>
        <w:t>1</w:t>
      </w:r>
      <w:r w:rsidR="00017108">
        <w:rPr>
          <w:rFonts w:ascii="Times New Roman" w:eastAsia="Calibri" w:hAnsi="Times New Roman" w:cs="Times New Roman"/>
          <w:sz w:val="27"/>
          <w:szCs w:val="27"/>
        </w:rPr>
        <w:t>6</w:t>
      </w:r>
      <w:r w:rsidRPr="008F519E">
        <w:rPr>
          <w:rFonts w:ascii="Times New Roman" w:eastAsia="Calibri" w:hAnsi="Times New Roman" w:cs="Times New Roman"/>
          <w:sz w:val="27"/>
          <w:szCs w:val="27"/>
        </w:rPr>
        <w:t xml:space="preserve">. </w:t>
      </w:r>
      <w:r w:rsidR="0021028E" w:rsidRPr="00625E44">
        <w:rPr>
          <w:rFonts w:ascii="Times New Roman" w:eastAsia="Calibri" w:hAnsi="Times New Roman" w:cs="Times New Roman"/>
          <w:sz w:val="27"/>
          <w:szCs w:val="27"/>
        </w:rPr>
        <w:t>Возле</w:t>
      </w:r>
      <w:r w:rsidRPr="008F519E">
        <w:rPr>
          <w:rFonts w:ascii="Times New Roman" w:eastAsia="Calibri" w:hAnsi="Times New Roman" w:cs="Times New Roman"/>
          <w:sz w:val="27"/>
          <w:szCs w:val="27"/>
        </w:rPr>
        <w:t xml:space="preserve"> НТО не допускается размещение холодильного оборудования. </w:t>
      </w:r>
    </w:p>
    <w:p w:rsidR="008F519E" w:rsidRPr="008F519E" w:rsidRDefault="008F519E" w:rsidP="001A00BF">
      <w:pPr>
        <w:spacing w:after="0" w:line="240" w:lineRule="auto"/>
        <w:ind w:firstLine="567"/>
        <w:jc w:val="both"/>
        <w:rPr>
          <w:rFonts w:ascii="Times New Roman" w:eastAsia="Calibri" w:hAnsi="Times New Roman" w:cs="Times New Roman"/>
          <w:sz w:val="27"/>
          <w:szCs w:val="27"/>
        </w:rPr>
      </w:pPr>
      <w:r w:rsidRPr="008F519E">
        <w:rPr>
          <w:rFonts w:ascii="Times New Roman" w:eastAsia="Calibri" w:hAnsi="Times New Roman" w:cs="Times New Roman"/>
          <w:sz w:val="27"/>
          <w:szCs w:val="27"/>
        </w:rPr>
        <w:lastRenderedPageBreak/>
        <w:t>1</w:t>
      </w:r>
      <w:r w:rsidR="00017108">
        <w:rPr>
          <w:rFonts w:ascii="Times New Roman" w:eastAsia="Calibri" w:hAnsi="Times New Roman" w:cs="Times New Roman"/>
          <w:sz w:val="27"/>
          <w:szCs w:val="27"/>
        </w:rPr>
        <w:t>7</w:t>
      </w:r>
      <w:r w:rsidRPr="008F519E">
        <w:rPr>
          <w:rFonts w:ascii="Times New Roman" w:eastAsia="Calibri" w:hAnsi="Times New Roman" w:cs="Times New Roman"/>
          <w:sz w:val="27"/>
          <w:szCs w:val="27"/>
        </w:rPr>
        <w:t xml:space="preserve">. В случае объединения объектов в единый модуль различной конфигурации в соответствии со схемами блокировки, соединительные декоративные элементы, общий козырёк, рама остекления, дверные блоки и другие видимые элементы должны быть изготовлены из идентичных конструкционных материалов. Цветовая гамма материалов внешнего покрытия всех НТО торговой зоны и сблокированных НТО должна точно соответствовать установленной для типа НТО, определённого для торговой площадки.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объектов, определенного для торговой площадки. </w:t>
      </w:r>
    </w:p>
    <w:p w:rsidR="008F519E" w:rsidRPr="008F519E" w:rsidRDefault="00E155EC" w:rsidP="001A00BF">
      <w:pPr>
        <w:spacing w:after="0" w:line="240" w:lineRule="auto"/>
        <w:ind w:firstLine="567"/>
        <w:jc w:val="both"/>
        <w:rPr>
          <w:rFonts w:ascii="Times New Roman" w:eastAsia="Calibri" w:hAnsi="Times New Roman" w:cs="Times New Roman"/>
          <w:sz w:val="27"/>
          <w:szCs w:val="27"/>
        </w:rPr>
      </w:pPr>
      <w:r>
        <w:rPr>
          <w:rFonts w:ascii="Times New Roman" w:eastAsia="Calibri" w:hAnsi="Times New Roman" w:cs="Times New Roman"/>
          <w:sz w:val="27"/>
          <w:szCs w:val="27"/>
        </w:rPr>
        <w:t>1</w:t>
      </w:r>
      <w:r w:rsidR="00017108">
        <w:rPr>
          <w:rFonts w:ascii="Times New Roman" w:eastAsia="Calibri" w:hAnsi="Times New Roman" w:cs="Times New Roman"/>
          <w:sz w:val="27"/>
          <w:szCs w:val="27"/>
        </w:rPr>
        <w:t>8</w:t>
      </w:r>
      <w:r>
        <w:rPr>
          <w:rFonts w:ascii="Times New Roman" w:eastAsia="Calibri" w:hAnsi="Times New Roman" w:cs="Times New Roman"/>
          <w:sz w:val="27"/>
          <w:szCs w:val="27"/>
        </w:rPr>
        <w:t>.  </w:t>
      </w:r>
      <w:r w:rsidR="008F519E" w:rsidRPr="008F519E">
        <w:rPr>
          <w:rFonts w:ascii="Times New Roman" w:eastAsia="Calibri" w:hAnsi="Times New Roman" w:cs="Times New Roman"/>
          <w:sz w:val="27"/>
          <w:szCs w:val="27"/>
        </w:rPr>
        <w:t xml:space="preserve">Прилегающая территория должна быть благоустроена. Благоустройство и озеленение территории земельных участков, выделяемых под размещение НТО, должно осуществляться с учетом правил благоустройства </w:t>
      </w:r>
      <w:r w:rsidR="00E97A30" w:rsidRPr="00625E44">
        <w:rPr>
          <w:rFonts w:ascii="Times New Roman" w:eastAsia="Calibri" w:hAnsi="Times New Roman" w:cs="Times New Roman"/>
          <w:sz w:val="27"/>
          <w:szCs w:val="27"/>
        </w:rPr>
        <w:t>МО ГП «Сосногорск</w:t>
      </w:r>
      <w:r w:rsidR="008F519E" w:rsidRPr="008F519E">
        <w:rPr>
          <w:rFonts w:ascii="Times New Roman" w:eastAsia="Calibri" w:hAnsi="Times New Roman" w:cs="Times New Roman"/>
          <w:sz w:val="27"/>
          <w:szCs w:val="27"/>
        </w:rPr>
        <w:t>»</w:t>
      </w:r>
      <w:r w:rsidR="00E97A30" w:rsidRPr="00625E44">
        <w:rPr>
          <w:rFonts w:ascii="Times New Roman" w:eastAsia="Calibri" w:hAnsi="Times New Roman" w:cs="Times New Roman"/>
          <w:sz w:val="27"/>
          <w:szCs w:val="27"/>
        </w:rPr>
        <w:t>,</w:t>
      </w:r>
      <w:r w:rsidR="008F519E" w:rsidRPr="008F519E">
        <w:rPr>
          <w:rFonts w:ascii="Times New Roman" w:eastAsia="Calibri" w:hAnsi="Times New Roman" w:cs="Times New Roman"/>
          <w:sz w:val="27"/>
          <w:szCs w:val="27"/>
        </w:rPr>
        <w:t xml:space="preserve">утвержденных </w:t>
      </w:r>
      <w:r w:rsidR="00AC6805" w:rsidRPr="00625E44">
        <w:rPr>
          <w:rFonts w:ascii="Times New Roman" w:eastAsia="Calibri" w:hAnsi="Times New Roman" w:cs="Times New Roman"/>
          <w:sz w:val="27"/>
          <w:szCs w:val="27"/>
        </w:rPr>
        <w:t>Р</w:t>
      </w:r>
      <w:r w:rsidR="008F519E" w:rsidRPr="008F519E">
        <w:rPr>
          <w:rFonts w:ascii="Times New Roman" w:eastAsia="Calibri" w:hAnsi="Times New Roman" w:cs="Times New Roman"/>
          <w:sz w:val="27"/>
          <w:szCs w:val="27"/>
        </w:rPr>
        <w:t>ешением Сов</w:t>
      </w:r>
      <w:r w:rsidR="00E97A30" w:rsidRPr="00625E44">
        <w:rPr>
          <w:rFonts w:ascii="Times New Roman" w:eastAsia="Calibri" w:hAnsi="Times New Roman" w:cs="Times New Roman"/>
          <w:sz w:val="27"/>
          <w:szCs w:val="27"/>
        </w:rPr>
        <w:t>ета горо</w:t>
      </w:r>
      <w:r w:rsidR="00AC6805" w:rsidRPr="00625E44">
        <w:rPr>
          <w:rFonts w:ascii="Times New Roman" w:eastAsia="Calibri" w:hAnsi="Times New Roman" w:cs="Times New Roman"/>
          <w:sz w:val="27"/>
          <w:szCs w:val="27"/>
        </w:rPr>
        <w:t>дского поселения «Сосногорск» 21</w:t>
      </w:r>
      <w:r w:rsidR="008F519E" w:rsidRPr="008F519E">
        <w:rPr>
          <w:rFonts w:ascii="Times New Roman" w:eastAsia="Calibri" w:hAnsi="Times New Roman" w:cs="Times New Roman"/>
          <w:sz w:val="27"/>
          <w:szCs w:val="27"/>
        </w:rPr>
        <w:t>.</w:t>
      </w:r>
      <w:r w:rsidR="00AC6805" w:rsidRPr="00625E44">
        <w:rPr>
          <w:rFonts w:ascii="Times New Roman" w:eastAsia="Calibri" w:hAnsi="Times New Roman" w:cs="Times New Roman"/>
          <w:sz w:val="27"/>
          <w:szCs w:val="27"/>
        </w:rPr>
        <w:t>09</w:t>
      </w:r>
      <w:r w:rsidR="008F519E" w:rsidRPr="008F519E">
        <w:rPr>
          <w:rFonts w:ascii="Times New Roman" w:eastAsia="Calibri" w:hAnsi="Times New Roman" w:cs="Times New Roman"/>
          <w:sz w:val="27"/>
          <w:szCs w:val="27"/>
        </w:rPr>
        <w:t>.201</w:t>
      </w:r>
      <w:r w:rsidR="00AC6805" w:rsidRPr="00625E44">
        <w:rPr>
          <w:rFonts w:ascii="Times New Roman" w:eastAsia="Calibri" w:hAnsi="Times New Roman" w:cs="Times New Roman"/>
          <w:sz w:val="27"/>
          <w:szCs w:val="27"/>
        </w:rPr>
        <w:t>7</w:t>
      </w:r>
      <w:r w:rsidR="008F519E" w:rsidRPr="008F519E">
        <w:rPr>
          <w:rFonts w:ascii="Times New Roman" w:eastAsia="Calibri" w:hAnsi="Times New Roman" w:cs="Times New Roman"/>
          <w:sz w:val="27"/>
          <w:szCs w:val="27"/>
        </w:rPr>
        <w:t xml:space="preserve"> г. №</w:t>
      </w:r>
      <w:r w:rsidR="00E97A30" w:rsidRPr="00625E44">
        <w:rPr>
          <w:rFonts w:ascii="Times New Roman" w:eastAsia="Calibri" w:hAnsi="Times New Roman" w:cs="Times New Roman"/>
          <w:sz w:val="27"/>
          <w:szCs w:val="27"/>
        </w:rPr>
        <w:t>5</w:t>
      </w:r>
      <w:r w:rsidR="00AC6805" w:rsidRPr="00625E44">
        <w:rPr>
          <w:rFonts w:ascii="Times New Roman" w:eastAsia="Calibri" w:hAnsi="Times New Roman" w:cs="Times New Roman"/>
          <w:sz w:val="27"/>
          <w:szCs w:val="27"/>
        </w:rPr>
        <w:t>3</w:t>
      </w:r>
      <w:r w:rsidR="008F519E" w:rsidRPr="008F519E">
        <w:rPr>
          <w:rFonts w:ascii="Times New Roman" w:eastAsia="Calibri" w:hAnsi="Times New Roman" w:cs="Times New Roman"/>
          <w:sz w:val="27"/>
          <w:szCs w:val="27"/>
        </w:rPr>
        <w:t xml:space="preserve"> и в соответствии с требованиями СП 42.13330.2016.</w:t>
      </w:r>
    </w:p>
    <w:p w:rsidR="008F519E" w:rsidRPr="008F519E" w:rsidRDefault="00017108" w:rsidP="001A00BF">
      <w:pPr>
        <w:spacing w:after="0" w:line="240" w:lineRule="auto"/>
        <w:ind w:firstLine="567"/>
        <w:jc w:val="both"/>
        <w:rPr>
          <w:rFonts w:ascii="Times New Roman" w:eastAsia="Calibri" w:hAnsi="Times New Roman" w:cs="Times New Roman"/>
          <w:sz w:val="27"/>
          <w:szCs w:val="27"/>
        </w:rPr>
      </w:pPr>
      <w:r>
        <w:rPr>
          <w:rFonts w:ascii="Times New Roman" w:eastAsia="Calibri" w:hAnsi="Times New Roman" w:cs="Times New Roman"/>
          <w:sz w:val="27"/>
          <w:szCs w:val="27"/>
        </w:rPr>
        <w:t>19</w:t>
      </w:r>
      <w:r w:rsidR="008F519E" w:rsidRPr="008F519E">
        <w:rPr>
          <w:rFonts w:ascii="Times New Roman" w:eastAsia="Calibri" w:hAnsi="Times New Roman" w:cs="Times New Roman"/>
          <w:sz w:val="27"/>
          <w:szCs w:val="27"/>
        </w:rPr>
        <w:t>. Проектом рекомендуется предусмотреть сезонное расположение озеленения (наземных, настенных, подвесных устройств, вазонов, вертикального озеленения, устройство клумб).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8F519E" w:rsidRPr="008F519E" w:rsidRDefault="008F519E" w:rsidP="001A00BF">
      <w:pPr>
        <w:spacing w:after="0" w:line="240" w:lineRule="auto"/>
        <w:ind w:firstLine="567"/>
        <w:jc w:val="both"/>
        <w:rPr>
          <w:rFonts w:ascii="Times New Roman" w:eastAsia="Calibri" w:hAnsi="Times New Roman" w:cs="Times New Roman"/>
          <w:sz w:val="27"/>
          <w:szCs w:val="27"/>
        </w:rPr>
      </w:pPr>
      <w:r w:rsidRPr="008F519E">
        <w:rPr>
          <w:rFonts w:ascii="Times New Roman" w:eastAsia="Calibri" w:hAnsi="Times New Roman" w:cs="Times New Roman"/>
          <w:sz w:val="27"/>
          <w:szCs w:val="27"/>
        </w:rPr>
        <w:t>2</w:t>
      </w:r>
      <w:r w:rsidR="00017108">
        <w:rPr>
          <w:rFonts w:ascii="Times New Roman" w:eastAsia="Calibri" w:hAnsi="Times New Roman" w:cs="Times New Roman"/>
          <w:sz w:val="27"/>
          <w:szCs w:val="27"/>
        </w:rPr>
        <w:t>0</w:t>
      </w:r>
      <w:r w:rsidRPr="008F519E">
        <w:rPr>
          <w:rFonts w:ascii="Times New Roman" w:eastAsia="Calibri" w:hAnsi="Times New Roman" w:cs="Times New Roman"/>
          <w:sz w:val="27"/>
          <w:szCs w:val="27"/>
        </w:rPr>
        <w:t xml:space="preserve">. Выбор внутреннего оснащения НТО торговым технологическим оборудованием остается за предпринимателем в соответствии с действующими санитарными нормами и правилами. </w:t>
      </w:r>
    </w:p>
    <w:p w:rsidR="008F519E" w:rsidRPr="008F519E" w:rsidRDefault="00E155EC" w:rsidP="001A00BF">
      <w:pPr>
        <w:spacing w:after="0" w:line="240" w:lineRule="auto"/>
        <w:ind w:firstLine="567"/>
        <w:jc w:val="both"/>
        <w:rPr>
          <w:rFonts w:ascii="Times New Roman" w:eastAsia="Calibri" w:hAnsi="Times New Roman" w:cs="Times New Roman"/>
          <w:sz w:val="27"/>
          <w:szCs w:val="27"/>
        </w:rPr>
      </w:pPr>
      <w:r>
        <w:rPr>
          <w:rFonts w:ascii="Times New Roman" w:eastAsia="Calibri" w:hAnsi="Times New Roman" w:cs="Times New Roman"/>
          <w:sz w:val="27"/>
          <w:szCs w:val="27"/>
        </w:rPr>
        <w:t>2</w:t>
      </w:r>
      <w:r w:rsidR="00017108">
        <w:rPr>
          <w:rFonts w:ascii="Times New Roman" w:eastAsia="Calibri" w:hAnsi="Times New Roman" w:cs="Times New Roman"/>
          <w:sz w:val="27"/>
          <w:szCs w:val="27"/>
        </w:rPr>
        <w:t>1</w:t>
      </w:r>
      <w:r>
        <w:rPr>
          <w:rFonts w:ascii="Times New Roman" w:eastAsia="Calibri" w:hAnsi="Times New Roman" w:cs="Times New Roman"/>
          <w:sz w:val="27"/>
          <w:szCs w:val="27"/>
        </w:rPr>
        <w:t xml:space="preserve">. </w:t>
      </w:r>
      <w:r w:rsidR="008F519E" w:rsidRPr="008F519E">
        <w:rPr>
          <w:rFonts w:ascii="Times New Roman" w:eastAsia="Calibri" w:hAnsi="Times New Roman" w:cs="Times New Roman"/>
          <w:sz w:val="27"/>
          <w:szCs w:val="27"/>
        </w:rPr>
        <w:t>Ремонт и покраска НТО</w:t>
      </w:r>
      <w:r w:rsidR="0021028E" w:rsidRPr="00625E44">
        <w:rPr>
          <w:rFonts w:ascii="Times New Roman" w:eastAsia="Calibri" w:hAnsi="Times New Roman" w:cs="Times New Roman"/>
          <w:sz w:val="27"/>
          <w:szCs w:val="27"/>
        </w:rPr>
        <w:t xml:space="preserve"> должны</w:t>
      </w:r>
      <w:r w:rsidR="008F519E" w:rsidRPr="008F519E">
        <w:rPr>
          <w:rFonts w:ascii="Times New Roman" w:eastAsia="Calibri" w:hAnsi="Times New Roman" w:cs="Times New Roman"/>
          <w:sz w:val="27"/>
          <w:szCs w:val="27"/>
        </w:rPr>
        <w:t xml:space="preserve"> производиться по мере необходимости, а также </w:t>
      </w:r>
      <w:r w:rsidR="0021028E" w:rsidRPr="00625E44">
        <w:rPr>
          <w:rFonts w:ascii="Times New Roman" w:eastAsia="Calibri" w:hAnsi="Times New Roman" w:cs="Times New Roman"/>
          <w:sz w:val="27"/>
          <w:szCs w:val="27"/>
        </w:rPr>
        <w:t>могут производиться на основании рекомендации</w:t>
      </w:r>
      <w:r w:rsidR="008F519E" w:rsidRPr="008F519E">
        <w:rPr>
          <w:rFonts w:ascii="Times New Roman" w:eastAsia="Calibri" w:hAnsi="Times New Roman" w:cs="Times New Roman"/>
          <w:sz w:val="27"/>
          <w:szCs w:val="27"/>
        </w:rPr>
        <w:t xml:space="preserve"> администрации МР «</w:t>
      </w:r>
      <w:r w:rsidR="00164DE9" w:rsidRPr="00625E44">
        <w:rPr>
          <w:rFonts w:ascii="Times New Roman" w:eastAsia="Calibri" w:hAnsi="Times New Roman" w:cs="Times New Roman"/>
          <w:sz w:val="27"/>
          <w:szCs w:val="27"/>
        </w:rPr>
        <w:t>Сосногорск</w:t>
      </w:r>
      <w:r w:rsidR="008F519E" w:rsidRPr="008F519E">
        <w:rPr>
          <w:rFonts w:ascii="Times New Roman" w:eastAsia="Calibri" w:hAnsi="Times New Roman" w:cs="Times New Roman"/>
          <w:sz w:val="27"/>
          <w:szCs w:val="27"/>
        </w:rPr>
        <w:t xml:space="preserve">».           </w:t>
      </w:r>
    </w:p>
    <w:p w:rsidR="008F519E" w:rsidRPr="008F519E" w:rsidRDefault="008F519E" w:rsidP="001A00BF">
      <w:pPr>
        <w:shd w:val="clear" w:color="auto" w:fill="FFFFFF"/>
        <w:spacing w:after="0" w:line="315" w:lineRule="atLeast"/>
        <w:ind w:firstLine="567"/>
        <w:jc w:val="both"/>
        <w:textAlignment w:val="baseline"/>
        <w:rPr>
          <w:rFonts w:ascii="Times New Roman" w:eastAsia="Times New Roman" w:hAnsi="Times New Roman" w:cs="Times New Roman"/>
          <w:spacing w:val="2"/>
          <w:sz w:val="27"/>
          <w:szCs w:val="27"/>
          <w:lang w:eastAsia="ru-RU"/>
        </w:rPr>
      </w:pPr>
      <w:r w:rsidRPr="008F519E">
        <w:rPr>
          <w:rFonts w:ascii="Times New Roman" w:eastAsia="Times New Roman" w:hAnsi="Times New Roman" w:cs="Times New Roman"/>
          <w:color w:val="2D2D2D"/>
          <w:spacing w:val="2"/>
          <w:sz w:val="27"/>
          <w:szCs w:val="27"/>
          <w:lang w:eastAsia="ru-RU"/>
        </w:rPr>
        <w:t>2</w:t>
      </w:r>
      <w:r w:rsidR="00017108">
        <w:rPr>
          <w:rFonts w:ascii="Times New Roman" w:eastAsia="Times New Roman" w:hAnsi="Times New Roman" w:cs="Times New Roman"/>
          <w:color w:val="2D2D2D"/>
          <w:spacing w:val="2"/>
          <w:sz w:val="27"/>
          <w:szCs w:val="27"/>
          <w:lang w:eastAsia="ru-RU"/>
        </w:rPr>
        <w:t>2</w:t>
      </w:r>
      <w:r w:rsidRPr="008F519E">
        <w:rPr>
          <w:rFonts w:ascii="Times New Roman" w:eastAsia="Times New Roman" w:hAnsi="Times New Roman" w:cs="Times New Roman"/>
          <w:color w:val="2D2D2D"/>
          <w:spacing w:val="2"/>
          <w:sz w:val="27"/>
          <w:szCs w:val="27"/>
          <w:lang w:eastAsia="ru-RU"/>
        </w:rPr>
        <w:t xml:space="preserve">. </w:t>
      </w:r>
      <w:r w:rsidRPr="008F519E">
        <w:rPr>
          <w:rFonts w:ascii="Times New Roman" w:eastAsia="Times New Roman" w:hAnsi="Times New Roman" w:cs="Times New Roman"/>
          <w:spacing w:val="2"/>
          <w:sz w:val="27"/>
          <w:szCs w:val="27"/>
          <w:lang w:eastAsia="ru-RU"/>
        </w:rPr>
        <w:t>НТО должен оборудоваться приставной площадкой для обеспечения беспрепятственного доступа для маломобильных групп населения в соответствии с Федеральным законом</w:t>
      </w:r>
      <w:r w:rsidR="0021028E" w:rsidRPr="00625E44">
        <w:rPr>
          <w:rFonts w:ascii="Times New Roman" w:eastAsia="Times New Roman" w:hAnsi="Times New Roman" w:cs="Times New Roman"/>
          <w:spacing w:val="2"/>
          <w:sz w:val="27"/>
          <w:szCs w:val="27"/>
          <w:lang w:eastAsia="ru-RU"/>
        </w:rPr>
        <w:t xml:space="preserve"> «</w:t>
      </w:r>
      <w:r w:rsidRPr="008F519E">
        <w:rPr>
          <w:rFonts w:ascii="Times New Roman" w:eastAsia="Times New Roman" w:hAnsi="Times New Roman" w:cs="Times New Roman"/>
          <w:spacing w:val="2"/>
          <w:sz w:val="27"/>
          <w:szCs w:val="27"/>
          <w:lang w:eastAsia="ru-RU"/>
        </w:rPr>
        <w:t>О социальной защите и</w:t>
      </w:r>
      <w:r w:rsidR="0021028E" w:rsidRPr="00625E44">
        <w:rPr>
          <w:rFonts w:ascii="Times New Roman" w:eastAsia="Times New Roman" w:hAnsi="Times New Roman" w:cs="Times New Roman"/>
          <w:spacing w:val="2"/>
          <w:sz w:val="27"/>
          <w:szCs w:val="27"/>
          <w:lang w:eastAsia="ru-RU"/>
        </w:rPr>
        <w:t>нвалидов в Российской Федерации» от 24.11.1995 №</w:t>
      </w:r>
      <w:r w:rsidRPr="008F519E">
        <w:rPr>
          <w:rFonts w:ascii="Times New Roman" w:eastAsia="Times New Roman" w:hAnsi="Times New Roman" w:cs="Times New Roman"/>
          <w:spacing w:val="2"/>
          <w:sz w:val="27"/>
          <w:szCs w:val="27"/>
          <w:lang w:eastAsia="ru-RU"/>
        </w:rPr>
        <w:t xml:space="preserve"> 181-ФЗ и </w:t>
      </w:r>
      <w:r w:rsidR="0021028E" w:rsidRPr="00625E44">
        <w:rPr>
          <w:rFonts w:ascii="Times New Roman" w:eastAsia="Times New Roman" w:hAnsi="Times New Roman" w:cs="Times New Roman"/>
          <w:spacing w:val="2"/>
          <w:sz w:val="27"/>
          <w:szCs w:val="27"/>
          <w:lang w:eastAsia="ru-RU"/>
        </w:rPr>
        <w:t>СП 59.13330.2012 «</w:t>
      </w:r>
      <w:r w:rsidRPr="008F519E">
        <w:rPr>
          <w:rFonts w:ascii="Times New Roman" w:eastAsia="Times New Roman" w:hAnsi="Times New Roman" w:cs="Times New Roman"/>
          <w:spacing w:val="2"/>
          <w:sz w:val="27"/>
          <w:szCs w:val="27"/>
          <w:lang w:eastAsia="ru-RU"/>
        </w:rPr>
        <w:t>Доступность зданий и сооружений для маломобильных групп населения</w:t>
      </w:r>
      <w:r w:rsidR="0021028E" w:rsidRPr="00625E44">
        <w:rPr>
          <w:rFonts w:ascii="Times New Roman" w:eastAsia="Times New Roman" w:hAnsi="Times New Roman" w:cs="Times New Roman"/>
          <w:spacing w:val="2"/>
          <w:sz w:val="27"/>
          <w:szCs w:val="27"/>
          <w:lang w:eastAsia="ru-RU"/>
        </w:rPr>
        <w:t>»</w:t>
      </w:r>
      <w:r w:rsidRPr="008F519E">
        <w:rPr>
          <w:rFonts w:ascii="Times New Roman" w:eastAsia="Times New Roman" w:hAnsi="Times New Roman" w:cs="Times New Roman"/>
          <w:spacing w:val="2"/>
          <w:sz w:val="27"/>
          <w:szCs w:val="27"/>
          <w:lang w:eastAsia="ru-RU"/>
        </w:rPr>
        <w:t xml:space="preserve">. </w:t>
      </w:r>
    </w:p>
    <w:p w:rsidR="008F519E" w:rsidRPr="008F519E" w:rsidRDefault="008F519E" w:rsidP="001A00BF">
      <w:pPr>
        <w:shd w:val="clear" w:color="auto" w:fill="FFFFFF"/>
        <w:spacing w:after="0" w:line="315" w:lineRule="atLeast"/>
        <w:ind w:firstLine="567"/>
        <w:jc w:val="both"/>
        <w:textAlignment w:val="baseline"/>
        <w:rPr>
          <w:rFonts w:ascii="Times New Roman" w:eastAsia="Times New Roman" w:hAnsi="Times New Roman" w:cs="Times New Roman"/>
          <w:spacing w:val="2"/>
          <w:sz w:val="27"/>
          <w:szCs w:val="27"/>
          <w:lang w:eastAsia="ru-RU"/>
        </w:rPr>
      </w:pPr>
      <w:r w:rsidRPr="008F519E">
        <w:rPr>
          <w:rFonts w:ascii="Times New Roman" w:eastAsia="Times New Roman" w:hAnsi="Times New Roman" w:cs="Times New Roman"/>
          <w:spacing w:val="2"/>
          <w:sz w:val="27"/>
          <w:szCs w:val="27"/>
          <w:lang w:eastAsia="ru-RU"/>
        </w:rPr>
        <w:t>2</w:t>
      </w:r>
      <w:r w:rsidR="00017108">
        <w:rPr>
          <w:rFonts w:ascii="Times New Roman" w:eastAsia="Times New Roman" w:hAnsi="Times New Roman" w:cs="Times New Roman"/>
          <w:spacing w:val="2"/>
          <w:sz w:val="27"/>
          <w:szCs w:val="27"/>
          <w:lang w:eastAsia="ru-RU"/>
        </w:rPr>
        <w:t>3</w:t>
      </w:r>
      <w:r w:rsidRPr="008F519E">
        <w:rPr>
          <w:rFonts w:ascii="Times New Roman" w:eastAsia="Times New Roman" w:hAnsi="Times New Roman" w:cs="Times New Roman"/>
          <w:spacing w:val="2"/>
          <w:sz w:val="27"/>
          <w:szCs w:val="27"/>
          <w:lang w:eastAsia="ru-RU"/>
        </w:rPr>
        <w:t>. Не допускается осуществлять складирование товара, упаковок, мусора на элементах благоустройства, крышах торговых объектов и прилегающей территории.</w:t>
      </w:r>
    </w:p>
    <w:p w:rsidR="008F519E" w:rsidRPr="008F519E" w:rsidRDefault="008F519E" w:rsidP="001A00BF">
      <w:pPr>
        <w:shd w:val="clear" w:color="auto" w:fill="FFFFFF"/>
        <w:spacing w:after="0" w:line="315" w:lineRule="atLeast"/>
        <w:ind w:firstLine="567"/>
        <w:jc w:val="both"/>
        <w:textAlignment w:val="baseline"/>
        <w:rPr>
          <w:rFonts w:ascii="Times New Roman" w:eastAsia="Times New Roman" w:hAnsi="Times New Roman" w:cs="Times New Roman"/>
          <w:spacing w:val="2"/>
          <w:sz w:val="27"/>
          <w:szCs w:val="27"/>
          <w:lang w:eastAsia="ru-RU"/>
        </w:rPr>
      </w:pPr>
      <w:r w:rsidRPr="008F519E">
        <w:rPr>
          <w:rFonts w:ascii="Times New Roman" w:eastAsia="Times New Roman" w:hAnsi="Times New Roman" w:cs="Times New Roman"/>
          <w:spacing w:val="2"/>
          <w:sz w:val="27"/>
          <w:szCs w:val="27"/>
          <w:lang w:eastAsia="ru-RU"/>
        </w:rPr>
        <w:t>2</w:t>
      </w:r>
      <w:r w:rsidR="00017108">
        <w:rPr>
          <w:rFonts w:ascii="Times New Roman" w:eastAsia="Times New Roman" w:hAnsi="Times New Roman" w:cs="Times New Roman"/>
          <w:spacing w:val="2"/>
          <w:sz w:val="27"/>
          <w:szCs w:val="27"/>
          <w:lang w:eastAsia="ru-RU"/>
        </w:rPr>
        <w:t>4</w:t>
      </w:r>
      <w:r w:rsidRPr="008F519E">
        <w:rPr>
          <w:rFonts w:ascii="Times New Roman" w:eastAsia="Times New Roman" w:hAnsi="Times New Roman" w:cs="Times New Roman"/>
          <w:spacing w:val="2"/>
          <w:sz w:val="27"/>
          <w:szCs w:val="27"/>
          <w:lang w:eastAsia="ru-RU"/>
        </w:rPr>
        <w:t>. Схема внешних элементов нестационарного торгового объекта (на примере павильона) представлена в приложении</w:t>
      </w:r>
      <w:r w:rsidR="00017108">
        <w:rPr>
          <w:rFonts w:ascii="Times New Roman" w:eastAsia="Times New Roman" w:hAnsi="Times New Roman" w:cs="Times New Roman"/>
          <w:spacing w:val="2"/>
          <w:sz w:val="27"/>
          <w:szCs w:val="27"/>
          <w:lang w:eastAsia="ru-RU"/>
        </w:rPr>
        <w:t xml:space="preserve"> </w:t>
      </w:r>
      <w:r w:rsidRPr="008F519E">
        <w:rPr>
          <w:rFonts w:ascii="Times New Roman" w:eastAsia="Times New Roman" w:hAnsi="Times New Roman" w:cs="Times New Roman"/>
          <w:spacing w:val="2"/>
          <w:sz w:val="27"/>
          <w:szCs w:val="27"/>
          <w:lang w:eastAsia="ru-RU"/>
        </w:rPr>
        <w:t xml:space="preserve">1 </w:t>
      </w:r>
      <w:r w:rsidR="0021028E" w:rsidRPr="00625E44">
        <w:rPr>
          <w:rFonts w:ascii="Times New Roman" w:eastAsia="Times New Roman" w:hAnsi="Times New Roman" w:cs="Times New Roman"/>
          <w:spacing w:val="2"/>
          <w:sz w:val="27"/>
          <w:szCs w:val="27"/>
          <w:lang w:eastAsia="ru-RU"/>
        </w:rPr>
        <w:t>к настоящим Требованиям</w:t>
      </w:r>
      <w:r w:rsidRPr="008F519E">
        <w:rPr>
          <w:rFonts w:ascii="Times New Roman" w:eastAsia="Times New Roman" w:hAnsi="Times New Roman" w:cs="Times New Roman"/>
          <w:spacing w:val="2"/>
          <w:sz w:val="27"/>
          <w:szCs w:val="27"/>
          <w:lang w:eastAsia="ru-RU"/>
        </w:rPr>
        <w:t>.</w:t>
      </w:r>
    </w:p>
    <w:p w:rsidR="008F519E" w:rsidRPr="008F519E" w:rsidRDefault="008F519E" w:rsidP="001A00BF">
      <w:pPr>
        <w:shd w:val="clear" w:color="auto" w:fill="FFFFFF"/>
        <w:spacing w:after="0" w:line="315" w:lineRule="atLeast"/>
        <w:ind w:firstLine="567"/>
        <w:jc w:val="both"/>
        <w:textAlignment w:val="baseline"/>
        <w:rPr>
          <w:rFonts w:ascii="Times New Roman" w:eastAsia="Times New Roman" w:hAnsi="Times New Roman" w:cs="Times New Roman"/>
          <w:spacing w:val="2"/>
          <w:sz w:val="27"/>
          <w:szCs w:val="27"/>
          <w:lang w:eastAsia="ru-RU"/>
        </w:rPr>
      </w:pPr>
      <w:r w:rsidRPr="008F519E">
        <w:rPr>
          <w:rFonts w:ascii="Times New Roman" w:eastAsia="Times New Roman" w:hAnsi="Times New Roman" w:cs="Times New Roman"/>
          <w:spacing w:val="2"/>
          <w:sz w:val="27"/>
          <w:szCs w:val="27"/>
          <w:lang w:eastAsia="ru-RU"/>
        </w:rPr>
        <w:t>2</w:t>
      </w:r>
      <w:r w:rsidR="00017108">
        <w:rPr>
          <w:rFonts w:ascii="Times New Roman" w:eastAsia="Times New Roman" w:hAnsi="Times New Roman" w:cs="Times New Roman"/>
          <w:spacing w:val="2"/>
          <w:sz w:val="27"/>
          <w:szCs w:val="27"/>
          <w:lang w:eastAsia="ru-RU"/>
        </w:rPr>
        <w:t>5</w:t>
      </w:r>
      <w:r w:rsidRPr="008F519E">
        <w:rPr>
          <w:rFonts w:ascii="Times New Roman" w:eastAsia="Times New Roman" w:hAnsi="Times New Roman" w:cs="Times New Roman"/>
          <w:spacing w:val="2"/>
          <w:sz w:val="27"/>
          <w:szCs w:val="27"/>
          <w:lang w:eastAsia="ru-RU"/>
        </w:rPr>
        <w:t xml:space="preserve">. Типы архитектурного облика нестационарных торговых объектов представлены в приложении 2 </w:t>
      </w:r>
      <w:r w:rsidR="0021028E" w:rsidRPr="00625E44">
        <w:rPr>
          <w:rFonts w:ascii="Times New Roman" w:eastAsia="Times New Roman" w:hAnsi="Times New Roman" w:cs="Times New Roman"/>
          <w:spacing w:val="2"/>
          <w:sz w:val="27"/>
          <w:szCs w:val="27"/>
          <w:lang w:eastAsia="ru-RU"/>
        </w:rPr>
        <w:t xml:space="preserve">к настоящим </w:t>
      </w:r>
      <w:r w:rsidRPr="008F519E">
        <w:rPr>
          <w:rFonts w:ascii="Times New Roman" w:eastAsia="Times New Roman" w:hAnsi="Times New Roman" w:cs="Times New Roman"/>
          <w:spacing w:val="2"/>
          <w:sz w:val="27"/>
          <w:szCs w:val="27"/>
          <w:lang w:eastAsia="ru-RU"/>
        </w:rPr>
        <w:t>Требовани</w:t>
      </w:r>
      <w:r w:rsidR="0021028E" w:rsidRPr="00625E44">
        <w:rPr>
          <w:rFonts w:ascii="Times New Roman" w:eastAsia="Times New Roman" w:hAnsi="Times New Roman" w:cs="Times New Roman"/>
          <w:spacing w:val="2"/>
          <w:sz w:val="27"/>
          <w:szCs w:val="27"/>
          <w:lang w:eastAsia="ru-RU"/>
        </w:rPr>
        <w:t>ям</w:t>
      </w:r>
      <w:r w:rsidRPr="008F519E">
        <w:rPr>
          <w:rFonts w:ascii="Times New Roman" w:eastAsia="Times New Roman" w:hAnsi="Times New Roman" w:cs="Times New Roman"/>
          <w:spacing w:val="2"/>
          <w:sz w:val="27"/>
          <w:szCs w:val="27"/>
          <w:lang w:eastAsia="ru-RU"/>
        </w:rPr>
        <w:t xml:space="preserve">.      </w:t>
      </w:r>
    </w:p>
    <w:p w:rsidR="00625E44" w:rsidRPr="00625E44" w:rsidRDefault="00625E44" w:rsidP="00625E44">
      <w:pPr>
        <w:spacing w:after="0" w:line="240" w:lineRule="auto"/>
        <w:jc w:val="both"/>
        <w:rPr>
          <w:rFonts w:ascii="Times New Roman" w:eastAsia="Calibri" w:hAnsi="Times New Roman" w:cs="Times New Roman"/>
          <w:b/>
          <w:sz w:val="27"/>
          <w:szCs w:val="27"/>
        </w:rPr>
      </w:pPr>
    </w:p>
    <w:p w:rsidR="008F519E" w:rsidRPr="00051F3F" w:rsidRDefault="008F519E" w:rsidP="00164DE9">
      <w:pPr>
        <w:spacing w:after="0" w:line="240" w:lineRule="auto"/>
        <w:jc w:val="both"/>
        <w:rPr>
          <w:rFonts w:ascii="Times New Roman" w:eastAsia="Calibri" w:hAnsi="Times New Roman" w:cs="Times New Roman"/>
          <w:b/>
          <w:sz w:val="24"/>
          <w:szCs w:val="24"/>
        </w:rPr>
      </w:pPr>
    </w:p>
    <w:sectPr w:rsidR="008F519E" w:rsidRPr="00051F3F" w:rsidSect="001A00BF">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139" w:rsidRDefault="00263139" w:rsidP="00D60C35">
      <w:pPr>
        <w:spacing w:after="0" w:line="240" w:lineRule="auto"/>
      </w:pPr>
      <w:r>
        <w:separator/>
      </w:r>
    </w:p>
  </w:endnote>
  <w:endnote w:type="continuationSeparator" w:id="0">
    <w:p w:rsidR="00263139" w:rsidRDefault="00263139" w:rsidP="00D60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139" w:rsidRDefault="00263139" w:rsidP="00D60C35">
      <w:pPr>
        <w:spacing w:after="0" w:line="240" w:lineRule="auto"/>
      </w:pPr>
      <w:r>
        <w:separator/>
      </w:r>
    </w:p>
  </w:footnote>
  <w:footnote w:type="continuationSeparator" w:id="0">
    <w:p w:rsidR="00263139" w:rsidRDefault="00263139" w:rsidP="00D60C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55CA"/>
    <w:multiLevelType w:val="hybridMultilevel"/>
    <w:tmpl w:val="63563FD0"/>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724EB"/>
    <w:multiLevelType w:val="hybridMultilevel"/>
    <w:tmpl w:val="B0DEA134"/>
    <w:lvl w:ilvl="0" w:tplc="0C9ADD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B955C2E"/>
    <w:multiLevelType w:val="hybridMultilevel"/>
    <w:tmpl w:val="B0DEA134"/>
    <w:lvl w:ilvl="0" w:tplc="0C9ADD62">
      <w:start w:val="1"/>
      <w:numFmt w:val="decimal"/>
      <w:lvlText w:val="%1."/>
      <w:lvlJc w:val="left"/>
      <w:pPr>
        <w:ind w:left="786" w:hanging="360"/>
      </w:pPr>
      <w:rPr>
        <w:rFonts w:hint="default"/>
      </w:r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3">
    <w:nsid w:val="55B266FE"/>
    <w:multiLevelType w:val="hybridMultilevel"/>
    <w:tmpl w:val="83E0B9E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1043"/>
    <w:rsid w:val="00002655"/>
    <w:rsid w:val="00017108"/>
    <w:rsid w:val="00020B54"/>
    <w:rsid w:val="00022EBC"/>
    <w:rsid w:val="000335F8"/>
    <w:rsid w:val="00051F3F"/>
    <w:rsid w:val="00053D2F"/>
    <w:rsid w:val="000622AF"/>
    <w:rsid w:val="0007370E"/>
    <w:rsid w:val="0009092D"/>
    <w:rsid w:val="000A694C"/>
    <w:rsid w:val="000A6BD1"/>
    <w:rsid w:val="000C2265"/>
    <w:rsid w:val="000C6BFD"/>
    <w:rsid w:val="000D2340"/>
    <w:rsid w:val="000E3EAE"/>
    <w:rsid w:val="00104021"/>
    <w:rsid w:val="0010701F"/>
    <w:rsid w:val="00107680"/>
    <w:rsid w:val="00154A7F"/>
    <w:rsid w:val="0015726C"/>
    <w:rsid w:val="00164DE9"/>
    <w:rsid w:val="00181918"/>
    <w:rsid w:val="001A00BF"/>
    <w:rsid w:val="001A576B"/>
    <w:rsid w:val="001B32BA"/>
    <w:rsid w:val="001B549E"/>
    <w:rsid w:val="001B54E4"/>
    <w:rsid w:val="001C77ED"/>
    <w:rsid w:val="001D772E"/>
    <w:rsid w:val="001E08A6"/>
    <w:rsid w:val="001E14BA"/>
    <w:rsid w:val="001E5F0A"/>
    <w:rsid w:val="001F6106"/>
    <w:rsid w:val="0021028E"/>
    <w:rsid w:val="002102E7"/>
    <w:rsid w:val="00211043"/>
    <w:rsid w:val="0021525F"/>
    <w:rsid w:val="002269A0"/>
    <w:rsid w:val="00231430"/>
    <w:rsid w:val="00236243"/>
    <w:rsid w:val="0024317F"/>
    <w:rsid w:val="00252DEC"/>
    <w:rsid w:val="002533FC"/>
    <w:rsid w:val="00263139"/>
    <w:rsid w:val="00263F94"/>
    <w:rsid w:val="00265D8A"/>
    <w:rsid w:val="002675F6"/>
    <w:rsid w:val="00294218"/>
    <w:rsid w:val="002A0843"/>
    <w:rsid w:val="002B2D2F"/>
    <w:rsid w:val="002C5DC7"/>
    <w:rsid w:val="002D6DC3"/>
    <w:rsid w:val="002E446F"/>
    <w:rsid w:val="00316E40"/>
    <w:rsid w:val="003426FF"/>
    <w:rsid w:val="0034342A"/>
    <w:rsid w:val="00364E5A"/>
    <w:rsid w:val="003707F0"/>
    <w:rsid w:val="00391FA6"/>
    <w:rsid w:val="003A4BB5"/>
    <w:rsid w:val="003C4C57"/>
    <w:rsid w:val="003D324D"/>
    <w:rsid w:val="003D3281"/>
    <w:rsid w:val="003E264F"/>
    <w:rsid w:val="0040078D"/>
    <w:rsid w:val="00403283"/>
    <w:rsid w:val="00413205"/>
    <w:rsid w:val="00442A9C"/>
    <w:rsid w:val="00446602"/>
    <w:rsid w:val="00457D89"/>
    <w:rsid w:val="0047243D"/>
    <w:rsid w:val="00472AD9"/>
    <w:rsid w:val="00482726"/>
    <w:rsid w:val="004E01D5"/>
    <w:rsid w:val="005008B1"/>
    <w:rsid w:val="00507AC4"/>
    <w:rsid w:val="00513D7A"/>
    <w:rsid w:val="0051514F"/>
    <w:rsid w:val="005227EE"/>
    <w:rsid w:val="00526CEE"/>
    <w:rsid w:val="0053018F"/>
    <w:rsid w:val="005513EF"/>
    <w:rsid w:val="00561B6E"/>
    <w:rsid w:val="00570F77"/>
    <w:rsid w:val="00577CC6"/>
    <w:rsid w:val="005853EA"/>
    <w:rsid w:val="005A1837"/>
    <w:rsid w:val="005A5B48"/>
    <w:rsid w:val="005B1C31"/>
    <w:rsid w:val="005C5F5F"/>
    <w:rsid w:val="005D4A03"/>
    <w:rsid w:val="005E0FD0"/>
    <w:rsid w:val="005E38CD"/>
    <w:rsid w:val="005E5C77"/>
    <w:rsid w:val="005F0780"/>
    <w:rsid w:val="005F7369"/>
    <w:rsid w:val="00600675"/>
    <w:rsid w:val="00611690"/>
    <w:rsid w:val="00625E44"/>
    <w:rsid w:val="00630B76"/>
    <w:rsid w:val="00635D70"/>
    <w:rsid w:val="006421AF"/>
    <w:rsid w:val="00645A98"/>
    <w:rsid w:val="00664C28"/>
    <w:rsid w:val="00677F88"/>
    <w:rsid w:val="00685D69"/>
    <w:rsid w:val="006A09B0"/>
    <w:rsid w:val="006B55AC"/>
    <w:rsid w:val="006B6A22"/>
    <w:rsid w:val="006C29BD"/>
    <w:rsid w:val="006D33F6"/>
    <w:rsid w:val="00726C5A"/>
    <w:rsid w:val="007345BD"/>
    <w:rsid w:val="00740A7D"/>
    <w:rsid w:val="007417D5"/>
    <w:rsid w:val="00742095"/>
    <w:rsid w:val="007471DC"/>
    <w:rsid w:val="00755588"/>
    <w:rsid w:val="0076183C"/>
    <w:rsid w:val="0077123E"/>
    <w:rsid w:val="007B09A9"/>
    <w:rsid w:val="007B299C"/>
    <w:rsid w:val="007B5EEB"/>
    <w:rsid w:val="007C2CBE"/>
    <w:rsid w:val="007D58A2"/>
    <w:rsid w:val="007E0BCD"/>
    <w:rsid w:val="007E1AB9"/>
    <w:rsid w:val="007E3E03"/>
    <w:rsid w:val="007F2F0A"/>
    <w:rsid w:val="008068F9"/>
    <w:rsid w:val="00816C88"/>
    <w:rsid w:val="0082281F"/>
    <w:rsid w:val="0082522C"/>
    <w:rsid w:val="008365F9"/>
    <w:rsid w:val="008464D1"/>
    <w:rsid w:val="0084734A"/>
    <w:rsid w:val="00852F6E"/>
    <w:rsid w:val="008625C2"/>
    <w:rsid w:val="0086591B"/>
    <w:rsid w:val="00867463"/>
    <w:rsid w:val="00874D68"/>
    <w:rsid w:val="00874F80"/>
    <w:rsid w:val="008854A9"/>
    <w:rsid w:val="00887140"/>
    <w:rsid w:val="008A2DC2"/>
    <w:rsid w:val="008C5702"/>
    <w:rsid w:val="008D7B55"/>
    <w:rsid w:val="008F4D4F"/>
    <w:rsid w:val="008F519E"/>
    <w:rsid w:val="008F5E68"/>
    <w:rsid w:val="008F6FC9"/>
    <w:rsid w:val="008F7256"/>
    <w:rsid w:val="00903FD6"/>
    <w:rsid w:val="009049E1"/>
    <w:rsid w:val="00915AC6"/>
    <w:rsid w:val="00922224"/>
    <w:rsid w:val="009245B3"/>
    <w:rsid w:val="00941934"/>
    <w:rsid w:val="00944834"/>
    <w:rsid w:val="00946C26"/>
    <w:rsid w:val="00950B35"/>
    <w:rsid w:val="0095458D"/>
    <w:rsid w:val="00965799"/>
    <w:rsid w:val="00981502"/>
    <w:rsid w:val="00996C8F"/>
    <w:rsid w:val="009B08C5"/>
    <w:rsid w:val="009C0C87"/>
    <w:rsid w:val="009C7BCE"/>
    <w:rsid w:val="009D49A5"/>
    <w:rsid w:val="009F6B5A"/>
    <w:rsid w:val="00A03CDB"/>
    <w:rsid w:val="00A31D51"/>
    <w:rsid w:val="00A420D6"/>
    <w:rsid w:val="00A51230"/>
    <w:rsid w:val="00A700EF"/>
    <w:rsid w:val="00AA4B52"/>
    <w:rsid w:val="00AB21C5"/>
    <w:rsid w:val="00AB5432"/>
    <w:rsid w:val="00AB6DE1"/>
    <w:rsid w:val="00AC6805"/>
    <w:rsid w:val="00AD2A41"/>
    <w:rsid w:val="00AD2EA9"/>
    <w:rsid w:val="00AE128D"/>
    <w:rsid w:val="00AE2564"/>
    <w:rsid w:val="00AE3F27"/>
    <w:rsid w:val="00B03CC3"/>
    <w:rsid w:val="00B101E7"/>
    <w:rsid w:val="00B26253"/>
    <w:rsid w:val="00B447EF"/>
    <w:rsid w:val="00B4536B"/>
    <w:rsid w:val="00B47B2E"/>
    <w:rsid w:val="00B56643"/>
    <w:rsid w:val="00B63262"/>
    <w:rsid w:val="00B6381F"/>
    <w:rsid w:val="00B71B5C"/>
    <w:rsid w:val="00B73882"/>
    <w:rsid w:val="00B86157"/>
    <w:rsid w:val="00B870F5"/>
    <w:rsid w:val="00BA0035"/>
    <w:rsid w:val="00BA7291"/>
    <w:rsid w:val="00BC73B8"/>
    <w:rsid w:val="00BD4955"/>
    <w:rsid w:val="00BF6213"/>
    <w:rsid w:val="00C33819"/>
    <w:rsid w:val="00C41F83"/>
    <w:rsid w:val="00C4394A"/>
    <w:rsid w:val="00C74B22"/>
    <w:rsid w:val="00C840EB"/>
    <w:rsid w:val="00C85567"/>
    <w:rsid w:val="00C97C6A"/>
    <w:rsid w:val="00CC1659"/>
    <w:rsid w:val="00CD738F"/>
    <w:rsid w:val="00CE0932"/>
    <w:rsid w:val="00CE37AE"/>
    <w:rsid w:val="00D047EC"/>
    <w:rsid w:val="00D234D2"/>
    <w:rsid w:val="00D37F05"/>
    <w:rsid w:val="00D4378F"/>
    <w:rsid w:val="00D440FB"/>
    <w:rsid w:val="00D456D8"/>
    <w:rsid w:val="00D4654D"/>
    <w:rsid w:val="00D60C35"/>
    <w:rsid w:val="00D63017"/>
    <w:rsid w:val="00D66935"/>
    <w:rsid w:val="00D81170"/>
    <w:rsid w:val="00D85352"/>
    <w:rsid w:val="00D903FB"/>
    <w:rsid w:val="00D93887"/>
    <w:rsid w:val="00DA3E07"/>
    <w:rsid w:val="00DB441A"/>
    <w:rsid w:val="00DB551C"/>
    <w:rsid w:val="00DD06C6"/>
    <w:rsid w:val="00DE0D3C"/>
    <w:rsid w:val="00DF13EB"/>
    <w:rsid w:val="00E12716"/>
    <w:rsid w:val="00E155C7"/>
    <w:rsid w:val="00E155EC"/>
    <w:rsid w:val="00E201D7"/>
    <w:rsid w:val="00E30E62"/>
    <w:rsid w:val="00E339C2"/>
    <w:rsid w:val="00E431D0"/>
    <w:rsid w:val="00E652EE"/>
    <w:rsid w:val="00E72455"/>
    <w:rsid w:val="00E726BE"/>
    <w:rsid w:val="00E74229"/>
    <w:rsid w:val="00E97A30"/>
    <w:rsid w:val="00EA3756"/>
    <w:rsid w:val="00EB201E"/>
    <w:rsid w:val="00EB22DE"/>
    <w:rsid w:val="00EB7846"/>
    <w:rsid w:val="00EE62CC"/>
    <w:rsid w:val="00EF6797"/>
    <w:rsid w:val="00F045E5"/>
    <w:rsid w:val="00F25492"/>
    <w:rsid w:val="00F36241"/>
    <w:rsid w:val="00F4100C"/>
    <w:rsid w:val="00F41702"/>
    <w:rsid w:val="00F60774"/>
    <w:rsid w:val="00F76BAA"/>
    <w:rsid w:val="00F84627"/>
    <w:rsid w:val="00F87488"/>
    <w:rsid w:val="00FA3AAA"/>
    <w:rsid w:val="00FA47F9"/>
    <w:rsid w:val="00FA4EF3"/>
    <w:rsid w:val="00FB2BEB"/>
    <w:rsid w:val="00FB447C"/>
    <w:rsid w:val="00FB5D8F"/>
    <w:rsid w:val="00FB6658"/>
    <w:rsid w:val="00FD0434"/>
    <w:rsid w:val="00FE37F2"/>
    <w:rsid w:val="00FE5304"/>
    <w:rsid w:val="00FE7972"/>
    <w:rsid w:val="00FF1FE0"/>
    <w:rsid w:val="00FF38AE"/>
    <w:rsid w:val="00FF3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8A6"/>
  </w:style>
  <w:style w:type="paragraph" w:styleId="1">
    <w:name w:val="heading 1"/>
    <w:basedOn w:val="a"/>
    <w:next w:val="a"/>
    <w:link w:val="10"/>
    <w:uiPriority w:val="9"/>
    <w:qFormat/>
    <w:rsid w:val="00D630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C7BCE"/>
    <w:pPr>
      <w:keepNext/>
      <w:spacing w:before="240" w:after="60" w:line="240" w:lineRule="auto"/>
      <w:outlineLvl w:val="1"/>
    </w:pPr>
    <w:rPr>
      <w:rFonts w:ascii="Arial" w:eastAsia="SimSu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C57"/>
    <w:pPr>
      <w:ind w:left="720"/>
      <w:contextualSpacing/>
    </w:pPr>
  </w:style>
  <w:style w:type="table" w:styleId="a4">
    <w:name w:val="Table Grid"/>
    <w:basedOn w:val="a1"/>
    <w:uiPriority w:val="59"/>
    <w:rsid w:val="00442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C7B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7BCE"/>
    <w:rPr>
      <w:rFonts w:ascii="Tahoma" w:hAnsi="Tahoma" w:cs="Tahoma"/>
      <w:sz w:val="16"/>
      <w:szCs w:val="16"/>
    </w:rPr>
  </w:style>
  <w:style w:type="character" w:customStyle="1" w:styleId="20">
    <w:name w:val="Заголовок 2 Знак"/>
    <w:basedOn w:val="a0"/>
    <w:link w:val="2"/>
    <w:rsid w:val="009C7BCE"/>
    <w:rPr>
      <w:rFonts w:ascii="Arial" w:eastAsia="SimSun" w:hAnsi="Arial" w:cs="Arial"/>
      <w:b/>
      <w:bCs/>
      <w:i/>
      <w:iCs/>
      <w:sz w:val="28"/>
      <w:szCs w:val="28"/>
      <w:lang w:eastAsia="zh-CN"/>
    </w:rPr>
  </w:style>
  <w:style w:type="character" w:customStyle="1" w:styleId="10">
    <w:name w:val="Заголовок 1 Знак"/>
    <w:basedOn w:val="a0"/>
    <w:link w:val="1"/>
    <w:uiPriority w:val="9"/>
    <w:rsid w:val="00D63017"/>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F36241"/>
    <w:rPr>
      <w:color w:val="0000FF" w:themeColor="hyperlink"/>
      <w:u w:val="single"/>
    </w:rPr>
  </w:style>
  <w:style w:type="paragraph" w:styleId="a8">
    <w:name w:val="No Spacing"/>
    <w:uiPriority w:val="1"/>
    <w:qFormat/>
    <w:rsid w:val="00F36241"/>
    <w:pPr>
      <w:spacing w:after="0" w:line="240" w:lineRule="auto"/>
    </w:pPr>
    <w:rPr>
      <w:rFonts w:ascii="Calibri" w:eastAsia="Calibri" w:hAnsi="Calibri" w:cs="Times New Roman"/>
    </w:rPr>
  </w:style>
  <w:style w:type="character" w:customStyle="1" w:styleId="ConsPlusNormal">
    <w:name w:val="ConsPlusNormal Знак"/>
    <w:link w:val="ConsPlusNormal0"/>
    <w:locked/>
    <w:rsid w:val="00B47B2E"/>
    <w:rPr>
      <w:rFonts w:ascii="Times New Roman" w:hAnsi="Times New Roman" w:cs="Times New Roman"/>
      <w:sz w:val="28"/>
      <w:szCs w:val="28"/>
    </w:rPr>
  </w:style>
  <w:style w:type="paragraph" w:customStyle="1" w:styleId="ConsPlusNormal0">
    <w:name w:val="ConsPlusNormal"/>
    <w:link w:val="ConsPlusNormal"/>
    <w:rsid w:val="00B47B2E"/>
    <w:pPr>
      <w:autoSpaceDE w:val="0"/>
      <w:autoSpaceDN w:val="0"/>
      <w:adjustRightInd w:val="0"/>
      <w:spacing w:after="0" w:line="240" w:lineRule="auto"/>
    </w:pPr>
    <w:rPr>
      <w:rFonts w:ascii="Times New Roman" w:hAnsi="Times New Roman" w:cs="Times New Roman"/>
      <w:sz w:val="28"/>
      <w:szCs w:val="28"/>
    </w:rPr>
  </w:style>
  <w:style w:type="paragraph" w:styleId="a9">
    <w:name w:val="footnote text"/>
    <w:basedOn w:val="a"/>
    <w:link w:val="aa"/>
    <w:uiPriority w:val="99"/>
    <w:semiHidden/>
    <w:unhideWhenUsed/>
    <w:rsid w:val="00D60C35"/>
    <w:pPr>
      <w:spacing w:after="0" w:line="240" w:lineRule="auto"/>
    </w:pPr>
    <w:rPr>
      <w:sz w:val="20"/>
      <w:szCs w:val="20"/>
    </w:rPr>
  </w:style>
  <w:style w:type="character" w:customStyle="1" w:styleId="aa">
    <w:name w:val="Текст сноски Знак"/>
    <w:basedOn w:val="a0"/>
    <w:link w:val="a9"/>
    <w:uiPriority w:val="99"/>
    <w:semiHidden/>
    <w:rsid w:val="00D60C35"/>
    <w:rPr>
      <w:sz w:val="20"/>
      <w:szCs w:val="20"/>
    </w:rPr>
  </w:style>
  <w:style w:type="character" w:styleId="ab">
    <w:name w:val="footnote reference"/>
    <w:basedOn w:val="a0"/>
    <w:uiPriority w:val="99"/>
    <w:semiHidden/>
    <w:unhideWhenUsed/>
    <w:rsid w:val="00D60C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88568">
      <w:bodyDiv w:val="1"/>
      <w:marLeft w:val="0"/>
      <w:marRight w:val="0"/>
      <w:marTop w:val="0"/>
      <w:marBottom w:val="0"/>
      <w:divBdr>
        <w:top w:val="none" w:sz="0" w:space="0" w:color="auto"/>
        <w:left w:val="none" w:sz="0" w:space="0" w:color="auto"/>
        <w:bottom w:val="none" w:sz="0" w:space="0" w:color="auto"/>
        <w:right w:val="none" w:sz="0" w:space="0" w:color="auto"/>
      </w:divBdr>
    </w:div>
    <w:div w:id="1902905494">
      <w:bodyDiv w:val="1"/>
      <w:marLeft w:val="0"/>
      <w:marRight w:val="0"/>
      <w:marTop w:val="0"/>
      <w:marBottom w:val="0"/>
      <w:divBdr>
        <w:top w:val="none" w:sz="0" w:space="0" w:color="auto"/>
        <w:left w:val="none" w:sz="0" w:space="0" w:color="auto"/>
        <w:bottom w:val="none" w:sz="0" w:space="0" w:color="auto"/>
        <w:right w:val="none" w:sz="0" w:space="0" w:color="auto"/>
      </w:divBdr>
    </w:div>
    <w:div w:id="207777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A1033-4C38-42F4-A0E4-659D12D9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2830</TotalTime>
  <Pages>1</Pages>
  <Words>1871</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cab12b-5</cp:lastModifiedBy>
  <cp:revision>115</cp:revision>
  <cp:lastPrinted>2021-04-13T09:14:00Z</cp:lastPrinted>
  <dcterms:created xsi:type="dcterms:W3CDTF">2019-01-06T06:40:00Z</dcterms:created>
  <dcterms:modified xsi:type="dcterms:W3CDTF">2021-04-13T09:49:00Z</dcterms:modified>
</cp:coreProperties>
</file>